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9592" w14:textId="7A4A1A8C" w:rsidR="00551713" w:rsidRDefault="00236BB4" w:rsidP="008112C8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noProof/>
        </w:rPr>
      </w:pPr>
      <w:r>
        <w:rPr>
          <w:noProof/>
        </w:rPr>
        <w:drawing>
          <wp:inline distT="0" distB="0" distL="0" distR="0" wp14:anchorId="57BD93BB" wp14:editId="183C0EA0">
            <wp:extent cx="4290060" cy="1159681"/>
            <wp:effectExtent l="0" t="0" r="0" b="0"/>
            <wp:docPr id="209181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261" cy="1166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F751E" w14:textId="77777777" w:rsidR="00551713" w:rsidRDefault="00551713" w:rsidP="00CF32F2">
      <w:pPr>
        <w:pStyle w:val="NormalWeb"/>
        <w:shd w:val="clear" w:color="auto" w:fill="FFFFFF"/>
        <w:spacing w:before="0" w:beforeAutospacing="0" w:after="0" w:afterAutospacing="0"/>
        <w:ind w:left="708"/>
        <w:textAlignment w:val="baseline"/>
        <w:rPr>
          <w:noProof/>
        </w:rPr>
      </w:pPr>
    </w:p>
    <w:p w14:paraId="64DF985B" w14:textId="6F884B79" w:rsidR="001346E3" w:rsidRPr="001346E3" w:rsidRDefault="001346E3" w:rsidP="001346E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eastAsiaTheme="majorEastAsia" w:hAnsiTheme="minorHAnsi" w:cstheme="minorHAnsi"/>
          <w:b/>
          <w:bCs/>
          <w:color w:val="272727"/>
          <w:sz w:val="32"/>
          <w:szCs w:val="32"/>
          <w:bdr w:val="none" w:sz="0" w:space="0" w:color="auto" w:frame="1"/>
          <w:lang w:val="pt-PT"/>
        </w:rPr>
      </w:pPr>
      <w:r w:rsidRPr="00F460B1">
        <w:rPr>
          <w:rFonts w:asciiTheme="minorHAnsi" w:eastAsiaTheme="majorEastAsia" w:hAnsiTheme="minorHAnsi" w:cstheme="minorHAnsi"/>
          <w:b/>
          <w:bCs/>
          <w:color w:val="272727"/>
          <w:sz w:val="48"/>
          <w:szCs w:val="48"/>
          <w:bdr w:val="none" w:sz="0" w:space="0" w:color="auto" w:frame="1"/>
          <w:lang w:val="pt-PT"/>
        </w:rPr>
        <w:t>VII CIMEIRA ACADÉMICA</w:t>
      </w:r>
      <w:r w:rsidRPr="001346E3">
        <w:rPr>
          <w:rFonts w:asciiTheme="minorHAnsi" w:eastAsiaTheme="majorEastAsia" w:hAnsiTheme="minorHAnsi" w:cstheme="minorHAnsi"/>
          <w:b/>
          <w:bCs/>
          <w:color w:val="272727"/>
          <w:sz w:val="32"/>
          <w:szCs w:val="32"/>
          <w:bdr w:val="none" w:sz="0" w:space="0" w:color="auto" w:frame="1"/>
          <w:lang w:val="pt-PT"/>
        </w:rPr>
        <w:br/>
      </w:r>
      <w:r w:rsidR="005857B9" w:rsidRPr="001346E3">
        <w:rPr>
          <w:rFonts w:asciiTheme="minorHAnsi" w:eastAsiaTheme="majorEastAsia" w:hAnsiTheme="minorHAnsi" w:cstheme="minorHAnsi"/>
          <w:b/>
          <w:bCs/>
          <w:color w:val="272727"/>
          <w:sz w:val="32"/>
          <w:szCs w:val="32"/>
          <w:bdr w:val="none" w:sz="0" w:space="0" w:color="auto" w:frame="1"/>
          <w:lang w:val="pt-PT"/>
        </w:rPr>
        <w:t>UNIÃO EUROPEIA</w:t>
      </w:r>
      <w:r w:rsidR="005857B9">
        <w:rPr>
          <w:rFonts w:asciiTheme="minorHAnsi" w:eastAsiaTheme="majorEastAsia" w:hAnsiTheme="minorHAnsi" w:cstheme="minorHAnsi"/>
          <w:b/>
          <w:bCs/>
          <w:color w:val="272727"/>
          <w:sz w:val="32"/>
          <w:szCs w:val="32"/>
          <w:bdr w:val="none" w:sz="0" w:space="0" w:color="auto" w:frame="1"/>
          <w:lang w:val="pt-PT"/>
        </w:rPr>
        <w:t xml:space="preserve"> </w:t>
      </w:r>
      <w:r w:rsidR="005857B9" w:rsidRPr="001346E3">
        <w:rPr>
          <w:rFonts w:asciiTheme="minorHAnsi" w:eastAsiaTheme="majorEastAsia" w:hAnsiTheme="minorHAnsi" w:cstheme="minorHAnsi"/>
          <w:b/>
          <w:bCs/>
          <w:color w:val="272727"/>
          <w:sz w:val="32"/>
          <w:szCs w:val="32"/>
          <w:bdr w:val="none" w:sz="0" w:space="0" w:color="auto" w:frame="1"/>
          <w:lang w:val="pt-PT"/>
        </w:rPr>
        <w:t xml:space="preserve">– </w:t>
      </w:r>
      <w:r w:rsidRPr="001346E3">
        <w:rPr>
          <w:rFonts w:asciiTheme="minorHAnsi" w:eastAsiaTheme="majorEastAsia" w:hAnsiTheme="minorHAnsi" w:cstheme="minorHAnsi"/>
          <w:b/>
          <w:bCs/>
          <w:color w:val="272727"/>
          <w:sz w:val="32"/>
          <w:szCs w:val="32"/>
          <w:bdr w:val="none" w:sz="0" w:space="0" w:color="auto" w:frame="1"/>
          <w:lang w:val="pt-PT"/>
        </w:rPr>
        <w:t xml:space="preserve">AMÉRICA LATINA E CARAÍBAS </w:t>
      </w:r>
    </w:p>
    <w:p w14:paraId="577CD223" w14:textId="77777777" w:rsidR="001346E3" w:rsidRDefault="001346E3" w:rsidP="001346E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eastAsiaTheme="majorEastAsia" w:hAnsiTheme="minorHAnsi" w:cstheme="minorHAnsi"/>
          <w:b/>
          <w:bCs/>
          <w:color w:val="272727"/>
          <w:sz w:val="22"/>
          <w:szCs w:val="22"/>
          <w:bdr w:val="none" w:sz="0" w:space="0" w:color="auto" w:frame="1"/>
          <w:lang w:val="pt-PT"/>
        </w:rPr>
      </w:pPr>
    </w:p>
    <w:p w14:paraId="25C57EE9" w14:textId="77777777" w:rsidR="00270F97" w:rsidRDefault="001346E3" w:rsidP="001346E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eastAsiaTheme="majorEastAsia" w:hAnsiTheme="minorHAnsi" w:cstheme="minorHAnsi"/>
          <w:b/>
          <w:bCs/>
          <w:color w:val="272727"/>
          <w:sz w:val="22"/>
          <w:szCs w:val="22"/>
          <w:bdr w:val="none" w:sz="0" w:space="0" w:color="auto" w:frame="1"/>
          <w:lang w:val="pt-PT"/>
        </w:rPr>
      </w:pPr>
      <w:r w:rsidRPr="001346E3">
        <w:rPr>
          <w:rFonts w:asciiTheme="minorHAnsi" w:eastAsiaTheme="majorEastAsia" w:hAnsiTheme="minorHAnsi" w:cstheme="minorHAnsi"/>
          <w:b/>
          <w:bCs/>
          <w:color w:val="272727"/>
          <w:sz w:val="22"/>
          <w:szCs w:val="22"/>
          <w:bdr w:val="none" w:sz="0" w:space="0" w:color="auto" w:frame="1"/>
          <w:lang w:val="pt-PT"/>
        </w:rPr>
        <w:t xml:space="preserve">UNIVERSIDADE PORTUCALENSE E </w:t>
      </w:r>
      <w:r>
        <w:rPr>
          <w:rFonts w:asciiTheme="minorHAnsi" w:eastAsiaTheme="majorEastAsia" w:hAnsiTheme="minorHAnsi" w:cstheme="minorHAnsi"/>
          <w:b/>
          <w:bCs/>
          <w:color w:val="272727"/>
          <w:sz w:val="22"/>
          <w:szCs w:val="22"/>
          <w:bdr w:val="none" w:sz="0" w:space="0" w:color="auto" w:frame="1"/>
          <w:lang w:val="pt-PT"/>
        </w:rPr>
        <w:t xml:space="preserve">UNIVERSIDADE </w:t>
      </w:r>
      <w:r w:rsidRPr="001346E3">
        <w:rPr>
          <w:rFonts w:asciiTheme="minorHAnsi" w:eastAsiaTheme="majorEastAsia" w:hAnsiTheme="minorHAnsi" w:cstheme="minorHAnsi"/>
          <w:b/>
          <w:bCs/>
          <w:color w:val="272727"/>
          <w:sz w:val="22"/>
          <w:szCs w:val="22"/>
          <w:bdr w:val="none" w:sz="0" w:space="0" w:color="auto" w:frame="1"/>
          <w:lang w:val="pt-PT"/>
        </w:rPr>
        <w:t xml:space="preserve">DA MAIA </w:t>
      </w:r>
      <w:r>
        <w:rPr>
          <w:rFonts w:asciiTheme="minorHAnsi" w:eastAsiaTheme="majorEastAsia" w:hAnsiTheme="minorHAnsi" w:cstheme="minorHAnsi"/>
          <w:b/>
          <w:bCs/>
          <w:color w:val="272727"/>
          <w:sz w:val="22"/>
          <w:szCs w:val="22"/>
          <w:bdr w:val="none" w:sz="0" w:space="0" w:color="auto" w:frame="1"/>
          <w:lang w:val="pt-PT"/>
        </w:rPr>
        <w:t xml:space="preserve">                                               </w:t>
      </w:r>
    </w:p>
    <w:p w14:paraId="70E4BFAF" w14:textId="75F96902" w:rsidR="001346E3" w:rsidRPr="00270F97" w:rsidRDefault="00270F97" w:rsidP="001346E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eastAsiaTheme="majorEastAsia" w:hAnsiTheme="minorHAnsi" w:cstheme="minorHAnsi"/>
          <w:b/>
          <w:bCs/>
          <w:color w:val="272727"/>
          <w:sz w:val="20"/>
          <w:szCs w:val="20"/>
          <w:bdr w:val="none" w:sz="0" w:space="0" w:color="auto" w:frame="1"/>
          <w:lang w:val="pt-PT"/>
        </w:rPr>
      </w:pPr>
      <w:r>
        <w:rPr>
          <w:rFonts w:asciiTheme="minorHAnsi" w:eastAsiaTheme="majorEastAsia" w:hAnsiTheme="minorHAnsi" w:cstheme="minorHAnsi"/>
          <w:b/>
          <w:bCs/>
          <w:color w:val="272727"/>
          <w:sz w:val="20"/>
          <w:szCs w:val="20"/>
          <w:bdr w:val="none" w:sz="0" w:space="0" w:color="auto" w:frame="1"/>
          <w:lang w:val="pt-PT"/>
        </w:rPr>
        <w:t xml:space="preserve">- </w:t>
      </w:r>
      <w:r w:rsidR="001346E3" w:rsidRPr="00270F97">
        <w:rPr>
          <w:rFonts w:asciiTheme="minorHAnsi" w:eastAsiaTheme="majorEastAsia" w:hAnsiTheme="minorHAnsi" w:cstheme="minorHAnsi"/>
          <w:b/>
          <w:bCs/>
          <w:color w:val="272727"/>
          <w:sz w:val="20"/>
          <w:szCs w:val="20"/>
          <w:bdr w:val="none" w:sz="0" w:space="0" w:color="auto" w:frame="1"/>
          <w:lang w:val="pt-PT"/>
        </w:rPr>
        <w:t>P</w:t>
      </w:r>
      <w:r w:rsidRPr="00270F97">
        <w:rPr>
          <w:rFonts w:asciiTheme="minorHAnsi" w:eastAsiaTheme="majorEastAsia" w:hAnsiTheme="minorHAnsi" w:cstheme="minorHAnsi"/>
          <w:b/>
          <w:bCs/>
          <w:color w:val="272727"/>
          <w:sz w:val="20"/>
          <w:szCs w:val="20"/>
          <w:bdr w:val="none" w:sz="0" w:space="0" w:color="auto" w:frame="1"/>
          <w:lang w:val="pt-PT"/>
        </w:rPr>
        <w:t>orto e Maia, Portugal I 21 – 23 de outubro de 2026</w:t>
      </w:r>
      <w:r>
        <w:rPr>
          <w:rFonts w:asciiTheme="minorHAnsi" w:eastAsiaTheme="majorEastAsia" w:hAnsiTheme="minorHAnsi" w:cstheme="minorHAnsi"/>
          <w:b/>
          <w:bCs/>
          <w:color w:val="272727"/>
          <w:sz w:val="20"/>
          <w:szCs w:val="20"/>
          <w:bdr w:val="none" w:sz="0" w:space="0" w:color="auto" w:frame="1"/>
          <w:lang w:val="pt-PT"/>
        </w:rPr>
        <w:t xml:space="preserve"> -</w:t>
      </w:r>
    </w:p>
    <w:p w14:paraId="027EF53B" w14:textId="77777777" w:rsidR="00ED6409" w:rsidRDefault="00ED6409" w:rsidP="00ED640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72727"/>
          <w:sz w:val="22"/>
          <w:szCs w:val="22"/>
        </w:rPr>
      </w:pPr>
    </w:p>
    <w:p w14:paraId="45D17821" w14:textId="77777777" w:rsidR="00927416" w:rsidRDefault="00927416" w:rsidP="00ED640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72727"/>
          <w:sz w:val="22"/>
          <w:szCs w:val="22"/>
        </w:rPr>
      </w:pPr>
    </w:p>
    <w:p w14:paraId="1E733950" w14:textId="76E0E896" w:rsidR="00ED6409" w:rsidRPr="00FB0574" w:rsidRDefault="00ED6409" w:rsidP="00ED640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72727"/>
          <w:sz w:val="32"/>
          <w:szCs w:val="32"/>
        </w:rPr>
      </w:pPr>
      <w:r w:rsidRPr="00FB0574">
        <w:rPr>
          <w:rFonts w:ascii="Arial" w:hAnsi="Arial" w:cs="Arial"/>
          <w:b/>
          <w:bCs/>
          <w:color w:val="272727"/>
          <w:sz w:val="32"/>
          <w:szCs w:val="32"/>
        </w:rPr>
        <w:t>CONVOCAT</w:t>
      </w:r>
      <w:r w:rsidR="00FB0574" w:rsidRPr="00FB0574">
        <w:rPr>
          <w:rFonts w:ascii="Arial" w:hAnsi="Arial" w:cs="Arial"/>
          <w:b/>
          <w:bCs/>
          <w:color w:val="272727"/>
          <w:sz w:val="32"/>
          <w:szCs w:val="32"/>
        </w:rPr>
        <w:t>Ó</w:t>
      </w:r>
      <w:r w:rsidRPr="00FB0574">
        <w:rPr>
          <w:rFonts w:ascii="Arial" w:hAnsi="Arial" w:cs="Arial"/>
          <w:b/>
          <w:bCs/>
          <w:color w:val="272727"/>
          <w:sz w:val="32"/>
          <w:szCs w:val="32"/>
        </w:rPr>
        <w:t>RIA</w:t>
      </w:r>
    </w:p>
    <w:p w14:paraId="456A6AA2" w14:textId="77777777" w:rsidR="00ED6409" w:rsidRPr="00270F97" w:rsidRDefault="00ED6409" w:rsidP="00ED640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72727"/>
          <w:sz w:val="16"/>
          <w:szCs w:val="16"/>
        </w:rPr>
      </w:pPr>
    </w:p>
    <w:p w14:paraId="717AE729" w14:textId="77777777" w:rsidR="00FB0574" w:rsidRPr="00F460B1" w:rsidRDefault="00FB0574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6"/>
          <w:szCs w:val="16"/>
        </w:rPr>
      </w:pPr>
      <w:bookmarkStart w:id="0" w:name="_Hlk234492285"/>
    </w:p>
    <w:p w14:paraId="735F0B16" w14:textId="521EC7D9" w:rsidR="001346E3" w:rsidRPr="001346E3" w:rsidRDefault="00270F97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pt-PT"/>
        </w:rPr>
      </w:pPr>
      <w:proofErr w:type="spellStart"/>
      <w:r w:rsidRPr="00270F97">
        <w:rPr>
          <w:rFonts w:asciiTheme="minorHAnsi" w:hAnsiTheme="minorHAnsi" w:cstheme="minorHAnsi"/>
        </w:rPr>
        <w:t>Sob</w:t>
      </w:r>
      <w:proofErr w:type="spellEnd"/>
      <w:r w:rsidRPr="00270F97">
        <w:rPr>
          <w:rFonts w:asciiTheme="minorHAnsi" w:hAnsiTheme="minorHAnsi" w:cstheme="minorHAnsi"/>
        </w:rPr>
        <w:t xml:space="preserve"> o Alto </w:t>
      </w:r>
      <w:proofErr w:type="spellStart"/>
      <w:r w:rsidRPr="00270F97">
        <w:rPr>
          <w:rFonts w:asciiTheme="minorHAnsi" w:hAnsiTheme="minorHAnsi" w:cstheme="minorHAnsi"/>
        </w:rPr>
        <w:t>Patrocínio</w:t>
      </w:r>
      <w:proofErr w:type="spellEnd"/>
      <w:r w:rsidRPr="00270F97">
        <w:rPr>
          <w:rFonts w:asciiTheme="minorHAnsi" w:hAnsiTheme="minorHAnsi" w:cstheme="minorHAnsi"/>
        </w:rPr>
        <w:t xml:space="preserve"> de </w:t>
      </w:r>
      <w:proofErr w:type="spellStart"/>
      <w:r w:rsidRPr="00270F97">
        <w:rPr>
          <w:rFonts w:asciiTheme="minorHAnsi" w:hAnsiTheme="minorHAnsi" w:cstheme="minorHAnsi"/>
        </w:rPr>
        <w:t>Sua</w:t>
      </w:r>
      <w:proofErr w:type="spellEnd"/>
      <w:r w:rsidRPr="00270F97">
        <w:rPr>
          <w:rFonts w:asciiTheme="minorHAnsi" w:hAnsiTheme="minorHAnsi" w:cstheme="minorHAnsi"/>
        </w:rPr>
        <w:t xml:space="preserve"> </w:t>
      </w:r>
      <w:proofErr w:type="spellStart"/>
      <w:r w:rsidRPr="00270F97">
        <w:rPr>
          <w:rFonts w:asciiTheme="minorHAnsi" w:hAnsiTheme="minorHAnsi" w:cstheme="minorHAnsi"/>
        </w:rPr>
        <w:t>Excelência</w:t>
      </w:r>
      <w:proofErr w:type="spellEnd"/>
      <w:r w:rsidRPr="00270F97">
        <w:rPr>
          <w:rFonts w:asciiTheme="minorHAnsi" w:hAnsiTheme="minorHAnsi" w:cstheme="minorHAnsi"/>
        </w:rPr>
        <w:t xml:space="preserve"> o Presidente da República Portuguesa,</w:t>
      </w:r>
      <w:r>
        <w:rPr>
          <w:rFonts w:asciiTheme="minorHAnsi" w:hAnsiTheme="minorHAnsi" w:cstheme="minorHAnsi"/>
        </w:rPr>
        <w:t xml:space="preserve"> o</w:t>
      </w:r>
      <w:r w:rsidR="001346E3" w:rsidRPr="001346E3">
        <w:rPr>
          <w:rFonts w:asciiTheme="minorHAnsi" w:hAnsiTheme="minorHAnsi" w:cstheme="minorHAnsi"/>
          <w:lang w:val="pt-PT"/>
        </w:rPr>
        <w:t xml:space="preserve"> Fórum Académico Permanente </w:t>
      </w:r>
      <w:r w:rsidR="00B15FF5">
        <w:rPr>
          <w:rFonts w:asciiTheme="minorHAnsi" w:hAnsiTheme="minorHAnsi" w:cstheme="minorHAnsi"/>
          <w:lang w:val="pt-PT"/>
        </w:rPr>
        <w:t>(FAP</w:t>
      </w:r>
      <w:r w:rsidR="00B06913">
        <w:rPr>
          <w:rFonts w:asciiTheme="minorHAnsi" w:hAnsiTheme="minorHAnsi" w:cstheme="minorHAnsi"/>
          <w:lang w:val="pt-PT"/>
        </w:rPr>
        <w:t xml:space="preserve"> ALC-UE</w:t>
      </w:r>
      <w:r w:rsidR="00B15FF5">
        <w:rPr>
          <w:rFonts w:asciiTheme="minorHAnsi" w:hAnsiTheme="minorHAnsi" w:cstheme="minorHAnsi"/>
          <w:lang w:val="pt-PT"/>
        </w:rPr>
        <w:t xml:space="preserve">) </w:t>
      </w:r>
      <w:r w:rsidR="001346E3" w:rsidRPr="001346E3">
        <w:rPr>
          <w:rFonts w:asciiTheme="minorHAnsi" w:hAnsiTheme="minorHAnsi" w:cstheme="minorHAnsi"/>
          <w:lang w:val="pt-PT"/>
        </w:rPr>
        <w:t>e a Associação Portuguesa do Ensino Superior Privado (APESP), em colaboração com as instituições anfitriãs, a Universidade da Maia e a Universidade Portucalense, convidam a comunidade académica da América Latina, das Caraíbas e da União Europeia a participar na VII Cimeira Académica União Europeia–América Latina e Caraíbas, que terá lugar no Porto e na Maia, Portugal, nos dias 21, 22 e 23 de outubro de 2026.</w:t>
      </w:r>
    </w:p>
    <w:p w14:paraId="363BD9F0" w14:textId="77777777" w:rsidR="001346E3" w:rsidRPr="00270F97" w:rsidRDefault="001346E3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6"/>
          <w:szCs w:val="16"/>
          <w:lang w:val="pt-PT"/>
        </w:rPr>
      </w:pPr>
    </w:p>
    <w:p w14:paraId="20394966" w14:textId="55851E03" w:rsidR="001346E3" w:rsidRPr="001346E3" w:rsidRDefault="001346E3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pt-PT"/>
        </w:rPr>
      </w:pPr>
      <w:r w:rsidRPr="001346E3">
        <w:rPr>
          <w:rFonts w:asciiTheme="minorHAnsi" w:hAnsiTheme="minorHAnsi" w:cstheme="minorHAnsi"/>
          <w:lang w:val="pt-PT"/>
        </w:rPr>
        <w:t xml:space="preserve">Treze anos após o início deste processo, a VII Cimeira Académica procurará contribuir para a consolidação do Espaço Comum de Ensino Superior, Ciência, Tecnologia e Inovação entre as duas regiões, através da apresentação de propostas e recomendações, bem como de um projeto de Acordo de Integração Académica </w:t>
      </w:r>
      <w:proofErr w:type="spellStart"/>
      <w:r w:rsidRPr="001346E3">
        <w:rPr>
          <w:rFonts w:asciiTheme="minorHAnsi" w:hAnsiTheme="minorHAnsi" w:cstheme="minorHAnsi"/>
          <w:lang w:val="pt-PT"/>
        </w:rPr>
        <w:t>Birregional</w:t>
      </w:r>
      <w:proofErr w:type="spellEnd"/>
      <w:r w:rsidRPr="001346E3">
        <w:rPr>
          <w:rFonts w:asciiTheme="minorHAnsi" w:hAnsiTheme="minorHAnsi" w:cstheme="minorHAnsi"/>
          <w:lang w:val="pt-PT"/>
        </w:rPr>
        <w:t>, que serão integrados na Declaração d</w:t>
      </w:r>
      <w:r w:rsidR="00B06913">
        <w:rPr>
          <w:rFonts w:asciiTheme="minorHAnsi" w:hAnsiTheme="minorHAnsi" w:cstheme="minorHAnsi"/>
          <w:lang w:val="pt-PT"/>
        </w:rPr>
        <w:t>a Maia</w:t>
      </w:r>
      <w:r w:rsidRPr="001346E3">
        <w:rPr>
          <w:rFonts w:asciiTheme="minorHAnsi" w:hAnsiTheme="minorHAnsi" w:cstheme="minorHAnsi"/>
          <w:lang w:val="pt-PT"/>
        </w:rPr>
        <w:t>. Esta será remetida aos Chefes de Estado e de Governo participantes na XXX Cimeira Ibero-Americana, a realizar em Madrid, em 2026, e na V Cimeira CELAC–UE, a realizar em Bruxelas, em 2027.</w:t>
      </w:r>
    </w:p>
    <w:p w14:paraId="6578326C" w14:textId="77777777" w:rsidR="001346E3" w:rsidRPr="00270F97" w:rsidRDefault="001346E3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6"/>
          <w:szCs w:val="16"/>
          <w:lang w:val="pt-PT"/>
        </w:rPr>
      </w:pPr>
    </w:p>
    <w:p w14:paraId="50C19204" w14:textId="3124A26E" w:rsidR="001346E3" w:rsidRPr="001346E3" w:rsidRDefault="001346E3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pt-PT"/>
        </w:rPr>
      </w:pPr>
      <w:r w:rsidRPr="001346E3">
        <w:rPr>
          <w:rFonts w:asciiTheme="minorHAnsi" w:hAnsiTheme="minorHAnsi" w:cstheme="minorHAnsi"/>
          <w:lang w:val="pt-PT"/>
        </w:rPr>
        <w:t>A Cimeira dá continuidade ao percurso iniciado em Santiago do Chile (2013), Bruxelas (2015), Córdoba (2018), Bucareste (2022), Alcalá de Henares (2023) e Bogotá (2025), inspirado nas Declarações Conjuntas ALC–UE e CELAC–UE e no Plano de Ação CELAC–UE de 2015, em particular nos capítulos dedicados ao Ensino Superior, à Ciência, à Investigação, à Inovação e à Tecnologia.</w:t>
      </w:r>
    </w:p>
    <w:p w14:paraId="7B0FE800" w14:textId="77777777" w:rsidR="001346E3" w:rsidRPr="00270F97" w:rsidRDefault="001346E3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6"/>
          <w:szCs w:val="16"/>
          <w:lang w:val="pt-PT"/>
        </w:rPr>
      </w:pPr>
    </w:p>
    <w:p w14:paraId="2D0B73A1" w14:textId="4F33389E" w:rsidR="001346E3" w:rsidRDefault="001346E3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pt-PT"/>
        </w:rPr>
      </w:pPr>
      <w:r w:rsidRPr="001346E3">
        <w:rPr>
          <w:rFonts w:asciiTheme="minorHAnsi" w:hAnsiTheme="minorHAnsi" w:cstheme="minorHAnsi"/>
          <w:lang w:val="pt-PT"/>
        </w:rPr>
        <w:t xml:space="preserve">O projeto do Espaço Comum conta com a participação de mais de 2.000 dirigentes académicos, professores, investigadores e estudantes das duas regiões, bem como com o apoio da EUROLAT, da Secretaria de Estado do Ensino Superior do Governo português, do Senado espanhol, da OEI, da ESN, da UNESCO–IESALC, da RIBER, do Millennium Project Global Futures </w:t>
      </w:r>
      <w:proofErr w:type="spellStart"/>
      <w:r w:rsidRPr="001346E3">
        <w:rPr>
          <w:rFonts w:asciiTheme="minorHAnsi" w:hAnsiTheme="minorHAnsi" w:cstheme="minorHAnsi"/>
          <w:lang w:val="pt-PT"/>
        </w:rPr>
        <w:t>Studies</w:t>
      </w:r>
      <w:proofErr w:type="spellEnd"/>
      <w:r w:rsidRPr="001346E3">
        <w:rPr>
          <w:rFonts w:asciiTheme="minorHAnsi" w:hAnsiTheme="minorHAnsi" w:cstheme="minorHAnsi"/>
          <w:lang w:val="pt-PT"/>
        </w:rPr>
        <w:t xml:space="preserve"> </w:t>
      </w:r>
      <w:proofErr w:type="spellStart"/>
      <w:r w:rsidRPr="001346E3">
        <w:rPr>
          <w:rFonts w:asciiTheme="minorHAnsi" w:hAnsiTheme="minorHAnsi" w:cstheme="minorHAnsi"/>
          <w:lang w:val="pt-PT"/>
        </w:rPr>
        <w:t>and</w:t>
      </w:r>
      <w:proofErr w:type="spellEnd"/>
      <w:r w:rsidRPr="001346E3">
        <w:rPr>
          <w:rFonts w:asciiTheme="minorHAnsi" w:hAnsiTheme="minorHAnsi" w:cstheme="minorHAnsi"/>
          <w:lang w:val="pt-PT"/>
        </w:rPr>
        <w:t xml:space="preserve"> Research, do Fórum ASETT, do Grupo América Latina do Grupo Coimbra, do </w:t>
      </w:r>
      <w:proofErr w:type="spellStart"/>
      <w:r w:rsidRPr="001346E3">
        <w:rPr>
          <w:rFonts w:asciiTheme="minorHAnsi" w:hAnsiTheme="minorHAnsi" w:cstheme="minorHAnsi"/>
          <w:lang w:val="pt-PT"/>
        </w:rPr>
        <w:t>Rectoral</w:t>
      </w:r>
      <w:proofErr w:type="spellEnd"/>
      <w:r w:rsidRPr="001346E3">
        <w:rPr>
          <w:rFonts w:asciiTheme="minorHAnsi" w:hAnsiTheme="minorHAnsi" w:cstheme="minorHAnsi"/>
          <w:lang w:val="pt-PT"/>
        </w:rPr>
        <w:t xml:space="preserve"> Board e da OUI.</w:t>
      </w:r>
    </w:p>
    <w:p w14:paraId="7C68E0C6" w14:textId="77777777" w:rsidR="001346E3" w:rsidRPr="00270F97" w:rsidRDefault="001346E3" w:rsidP="001346E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6"/>
          <w:szCs w:val="16"/>
          <w:lang w:val="pt-PT"/>
        </w:rPr>
      </w:pPr>
    </w:p>
    <w:p w14:paraId="2B5FA89A" w14:textId="77777777" w:rsidR="001346E3" w:rsidRPr="001346E3" w:rsidRDefault="001346E3" w:rsidP="001346E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sz w:val="20"/>
          <w:szCs w:val="20"/>
          <w:lang w:val="pt-PT"/>
        </w:rPr>
      </w:pPr>
      <w:r w:rsidRPr="001346E3">
        <w:rPr>
          <w:rFonts w:asciiTheme="minorHAnsi" w:hAnsiTheme="minorHAnsi" w:cstheme="minorHAnsi"/>
          <w:sz w:val="20"/>
          <w:szCs w:val="20"/>
          <w:lang w:val="pt-PT"/>
        </w:rPr>
        <w:t>Para mais informações sobre as anteriores Cimeiras Académicas e a respetiva documentação, recomenda-se a consulta de:</w:t>
      </w:r>
    </w:p>
    <w:p w14:paraId="1FFD63C9" w14:textId="77777777" w:rsidR="00973920" w:rsidRDefault="00973920" w:rsidP="0097392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Hiperligao"/>
          <w:rFonts w:ascii="inherit" w:eastAsiaTheme="majorEastAsia" w:hAnsi="inherit" w:cs="Arial"/>
          <w:b/>
          <w:bCs/>
          <w:color w:val="3498DB"/>
          <w:sz w:val="20"/>
          <w:szCs w:val="20"/>
          <w:bdr w:val="none" w:sz="0" w:space="0" w:color="auto" w:frame="1"/>
        </w:rPr>
      </w:pPr>
      <w:hyperlink r:id="rId9" w:history="1">
        <w:r w:rsidRPr="00941319">
          <w:rPr>
            <w:rStyle w:val="Hiperligao"/>
            <w:rFonts w:ascii="inherit" w:eastAsiaTheme="majorEastAsia" w:hAnsi="inherit" w:cs="Arial"/>
            <w:b/>
            <w:bCs/>
            <w:color w:val="3498DB"/>
            <w:sz w:val="20"/>
            <w:szCs w:val="20"/>
            <w:bdr w:val="none" w:sz="0" w:space="0" w:color="auto" w:frame="1"/>
          </w:rPr>
          <w:t>https://www.fap-alc-ue.com/</w:t>
        </w:r>
      </w:hyperlink>
    </w:p>
    <w:bookmarkEnd w:id="0"/>
    <w:p w14:paraId="2EF021C4" w14:textId="57DD7143" w:rsidR="0023032C" w:rsidRPr="00A27B77" w:rsidRDefault="0023032C" w:rsidP="0023032C">
      <w:pPr>
        <w:pStyle w:val="PargrafodaLista"/>
        <w:ind w:left="360"/>
        <w:jc w:val="center"/>
        <w:rPr>
          <w:b/>
          <w:bCs/>
          <w:sz w:val="24"/>
          <w:szCs w:val="24"/>
        </w:rPr>
      </w:pPr>
      <w:r w:rsidRPr="00A27B77">
        <w:rPr>
          <w:b/>
          <w:bCs/>
          <w:sz w:val="24"/>
          <w:szCs w:val="24"/>
        </w:rPr>
        <w:lastRenderedPageBreak/>
        <w:t>PRESID</w:t>
      </w:r>
      <w:r w:rsidR="001346E3">
        <w:rPr>
          <w:b/>
          <w:bCs/>
          <w:sz w:val="24"/>
          <w:szCs w:val="24"/>
        </w:rPr>
        <w:t>Ê</w:t>
      </w:r>
      <w:r w:rsidRPr="00A27B77">
        <w:rPr>
          <w:b/>
          <w:bCs/>
          <w:sz w:val="24"/>
          <w:szCs w:val="24"/>
        </w:rPr>
        <w:t>NCIA DE HONR</w:t>
      </w:r>
      <w:r w:rsidR="001346E3">
        <w:rPr>
          <w:b/>
          <w:bCs/>
          <w:sz w:val="24"/>
          <w:szCs w:val="24"/>
        </w:rPr>
        <w:t>A</w:t>
      </w:r>
      <w:r w:rsidRPr="00A27B77">
        <w:rPr>
          <w:b/>
          <w:bCs/>
          <w:sz w:val="24"/>
          <w:szCs w:val="24"/>
        </w:rPr>
        <w:t xml:space="preserve"> </w:t>
      </w:r>
    </w:p>
    <w:p w14:paraId="087BD492" w14:textId="620E1DA7" w:rsidR="005C419B" w:rsidRDefault="005C419B" w:rsidP="00270F97">
      <w:pPr>
        <w:pStyle w:val="PargrafodaLista"/>
        <w:ind w:left="360"/>
        <w:jc w:val="center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José Pedro Aguiar</w:t>
      </w:r>
      <w:r w:rsidR="00C06E7E">
        <w:rPr>
          <w:sz w:val="18"/>
          <w:szCs w:val="18"/>
          <w:lang w:val="pt-PT"/>
        </w:rPr>
        <w:t>-</w:t>
      </w:r>
      <w:r>
        <w:rPr>
          <w:sz w:val="18"/>
          <w:szCs w:val="18"/>
          <w:lang w:val="pt-PT"/>
        </w:rPr>
        <w:t xml:space="preserve">Branco, </w:t>
      </w:r>
      <w:r w:rsidRPr="005C419B">
        <w:rPr>
          <w:sz w:val="18"/>
          <w:szCs w:val="18"/>
        </w:rPr>
        <w:t xml:space="preserve">Presidente da </w:t>
      </w:r>
      <w:proofErr w:type="spellStart"/>
      <w:r w:rsidRPr="005C419B">
        <w:rPr>
          <w:sz w:val="18"/>
          <w:szCs w:val="18"/>
        </w:rPr>
        <w:t>Assembleia</w:t>
      </w:r>
      <w:proofErr w:type="spellEnd"/>
      <w:r w:rsidRPr="005C419B">
        <w:rPr>
          <w:sz w:val="18"/>
          <w:szCs w:val="18"/>
        </w:rPr>
        <w:t xml:space="preserve"> da República de Portugal</w:t>
      </w:r>
    </w:p>
    <w:p w14:paraId="41C7B6D7" w14:textId="336A1A33" w:rsidR="00270F97" w:rsidRDefault="00270F97" w:rsidP="00270F97">
      <w:pPr>
        <w:pStyle w:val="PargrafodaLista"/>
        <w:ind w:left="360"/>
        <w:jc w:val="center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Cláudia Sarrico, Secretária de Estado do Ensino Superior, Portugal</w:t>
      </w:r>
    </w:p>
    <w:p w14:paraId="03C63554" w14:textId="219A915F" w:rsidR="00270F97" w:rsidRPr="001346E3" w:rsidRDefault="00270F97" w:rsidP="00270F97">
      <w:pPr>
        <w:pStyle w:val="PargrafodaLista"/>
        <w:ind w:left="360"/>
        <w:jc w:val="center"/>
        <w:rPr>
          <w:sz w:val="18"/>
          <w:szCs w:val="18"/>
          <w:lang w:val="pt-PT"/>
        </w:rPr>
      </w:pPr>
      <w:r w:rsidRPr="001346E3">
        <w:rPr>
          <w:sz w:val="18"/>
          <w:szCs w:val="18"/>
          <w:lang w:val="pt-PT"/>
        </w:rPr>
        <w:t>Joaquim Mourato, Presidente do Instituto para o Ensino Superior, I.P., Portugal</w:t>
      </w:r>
    </w:p>
    <w:p w14:paraId="65F8927B" w14:textId="77777777" w:rsidR="00270F97" w:rsidRPr="001346E3" w:rsidRDefault="00270F97" w:rsidP="00270F97">
      <w:pPr>
        <w:pStyle w:val="PargrafodaLista"/>
        <w:ind w:left="360"/>
        <w:jc w:val="center"/>
        <w:rPr>
          <w:sz w:val="18"/>
          <w:szCs w:val="18"/>
          <w:lang w:val="pt-PT"/>
        </w:rPr>
      </w:pPr>
      <w:r w:rsidRPr="001346E3">
        <w:rPr>
          <w:sz w:val="18"/>
          <w:szCs w:val="18"/>
          <w:lang w:val="pt-PT"/>
        </w:rPr>
        <w:t>José Ferreira Gomes, Reitor da Universidade da Maia, Portugal</w:t>
      </w:r>
    </w:p>
    <w:p w14:paraId="0C187704" w14:textId="77777777" w:rsidR="00270F97" w:rsidRPr="001346E3" w:rsidRDefault="00270F97" w:rsidP="00270F97">
      <w:pPr>
        <w:pStyle w:val="PargrafodaLista"/>
        <w:ind w:left="360"/>
        <w:jc w:val="center"/>
        <w:rPr>
          <w:sz w:val="18"/>
          <w:szCs w:val="18"/>
          <w:lang w:val="pt-PT"/>
        </w:rPr>
      </w:pPr>
      <w:r w:rsidRPr="001346E3">
        <w:rPr>
          <w:sz w:val="18"/>
          <w:szCs w:val="18"/>
          <w:lang w:val="pt-PT"/>
        </w:rPr>
        <w:t>Fernando Ramos, Reitor da Universidade Portucalense, Portugal</w:t>
      </w:r>
    </w:p>
    <w:p w14:paraId="3583FDDD" w14:textId="77777777" w:rsidR="00270F97" w:rsidRPr="001346E3" w:rsidRDefault="00270F97" w:rsidP="00270F97">
      <w:pPr>
        <w:pStyle w:val="PargrafodaLista"/>
        <w:ind w:left="360"/>
        <w:jc w:val="center"/>
        <w:rPr>
          <w:sz w:val="18"/>
          <w:szCs w:val="18"/>
          <w:lang w:val="pt-PT"/>
        </w:rPr>
      </w:pPr>
      <w:r w:rsidRPr="001346E3">
        <w:rPr>
          <w:sz w:val="18"/>
          <w:szCs w:val="18"/>
          <w:lang w:val="pt-PT"/>
        </w:rPr>
        <w:t xml:space="preserve">Rafael Rosell, Presidente do Fórum Académico Permanente ALC–UE e Reitor da </w:t>
      </w:r>
      <w:proofErr w:type="spellStart"/>
      <w:r w:rsidRPr="001346E3">
        <w:rPr>
          <w:sz w:val="18"/>
          <w:szCs w:val="18"/>
          <w:lang w:val="pt-PT"/>
        </w:rPr>
        <w:t>Universidad</w:t>
      </w:r>
      <w:proofErr w:type="spellEnd"/>
      <w:r w:rsidRPr="001346E3">
        <w:rPr>
          <w:sz w:val="18"/>
          <w:szCs w:val="18"/>
          <w:lang w:val="pt-PT"/>
        </w:rPr>
        <w:t xml:space="preserve"> </w:t>
      </w:r>
      <w:proofErr w:type="spellStart"/>
      <w:r w:rsidRPr="001346E3">
        <w:rPr>
          <w:sz w:val="18"/>
          <w:szCs w:val="18"/>
          <w:lang w:val="pt-PT"/>
        </w:rPr>
        <w:t>del</w:t>
      </w:r>
      <w:proofErr w:type="spellEnd"/>
      <w:r w:rsidRPr="001346E3">
        <w:rPr>
          <w:sz w:val="18"/>
          <w:szCs w:val="18"/>
          <w:lang w:val="pt-PT"/>
        </w:rPr>
        <w:t xml:space="preserve"> Alba, Chile</w:t>
      </w:r>
    </w:p>
    <w:p w14:paraId="01416FA3" w14:textId="77777777" w:rsidR="001346E3" w:rsidRPr="001346E3" w:rsidRDefault="001346E3" w:rsidP="001346E3">
      <w:pPr>
        <w:pStyle w:val="PargrafodaLista"/>
        <w:ind w:left="360"/>
        <w:jc w:val="center"/>
        <w:rPr>
          <w:sz w:val="18"/>
          <w:szCs w:val="18"/>
          <w:lang w:val="pt-PT"/>
        </w:rPr>
      </w:pPr>
      <w:r w:rsidRPr="001346E3">
        <w:rPr>
          <w:sz w:val="18"/>
          <w:szCs w:val="18"/>
          <w:lang w:val="pt-PT"/>
        </w:rPr>
        <w:t xml:space="preserve">Francisco Rojas </w:t>
      </w:r>
      <w:proofErr w:type="spellStart"/>
      <w:r w:rsidRPr="001346E3">
        <w:rPr>
          <w:sz w:val="18"/>
          <w:szCs w:val="18"/>
          <w:lang w:val="pt-PT"/>
        </w:rPr>
        <w:t>Aravena</w:t>
      </w:r>
      <w:proofErr w:type="spellEnd"/>
      <w:r w:rsidRPr="001346E3">
        <w:rPr>
          <w:sz w:val="18"/>
          <w:szCs w:val="18"/>
          <w:lang w:val="pt-PT"/>
        </w:rPr>
        <w:t>, Reitor da Universidade para a Paz das Nações Unidas, Costa Rica</w:t>
      </w:r>
    </w:p>
    <w:p w14:paraId="655C3566" w14:textId="77777777" w:rsidR="00A27B77" w:rsidRPr="008D5E01" w:rsidRDefault="00A27B77" w:rsidP="00A27B77">
      <w:pPr>
        <w:pStyle w:val="PargrafodaLista"/>
        <w:spacing w:line="240" w:lineRule="auto"/>
        <w:ind w:left="360"/>
        <w:jc w:val="center"/>
        <w:rPr>
          <w:sz w:val="16"/>
          <w:szCs w:val="16"/>
        </w:rPr>
      </w:pPr>
    </w:p>
    <w:p w14:paraId="374C3D40" w14:textId="1B23D31D" w:rsidR="00A27B77" w:rsidRPr="00A27B77" w:rsidRDefault="00A27B77" w:rsidP="00A27B77">
      <w:pPr>
        <w:pStyle w:val="PargrafodaLista"/>
        <w:spacing w:line="240" w:lineRule="auto"/>
        <w:jc w:val="center"/>
        <w:rPr>
          <w:b/>
          <w:bCs/>
          <w:sz w:val="24"/>
          <w:szCs w:val="24"/>
        </w:rPr>
      </w:pPr>
      <w:r w:rsidRPr="00A27B77">
        <w:rPr>
          <w:b/>
          <w:bCs/>
          <w:sz w:val="24"/>
          <w:szCs w:val="24"/>
        </w:rPr>
        <w:t>APO</w:t>
      </w:r>
      <w:r w:rsidR="001346E3">
        <w:rPr>
          <w:b/>
          <w:bCs/>
          <w:sz w:val="24"/>
          <w:szCs w:val="24"/>
        </w:rPr>
        <w:t>I</w:t>
      </w:r>
      <w:r w:rsidRPr="00A27B77">
        <w:rPr>
          <w:b/>
          <w:bCs/>
          <w:sz w:val="24"/>
          <w:szCs w:val="24"/>
        </w:rPr>
        <w:t>O OFICIAL</w:t>
      </w:r>
    </w:p>
    <w:p w14:paraId="468F7342" w14:textId="77777777" w:rsidR="00B00B64" w:rsidRDefault="00B00B64" w:rsidP="00A27B77">
      <w:pPr>
        <w:pStyle w:val="PargrafodaLista"/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Alto </w:t>
      </w:r>
      <w:proofErr w:type="spellStart"/>
      <w:r>
        <w:rPr>
          <w:sz w:val="18"/>
          <w:szCs w:val="18"/>
        </w:rPr>
        <w:t>Patrocínio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Sua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Excelência</w:t>
      </w:r>
      <w:proofErr w:type="spellEnd"/>
      <w:r>
        <w:rPr>
          <w:sz w:val="18"/>
          <w:szCs w:val="18"/>
        </w:rPr>
        <w:t xml:space="preserve"> o </w:t>
      </w:r>
      <w:proofErr w:type="gramStart"/>
      <w:r>
        <w:rPr>
          <w:sz w:val="18"/>
          <w:szCs w:val="18"/>
        </w:rPr>
        <w:t>Presidente</w:t>
      </w:r>
      <w:proofErr w:type="gramEnd"/>
      <w:r>
        <w:rPr>
          <w:sz w:val="18"/>
          <w:szCs w:val="18"/>
        </w:rPr>
        <w:t xml:space="preserve"> da República</w:t>
      </w:r>
    </w:p>
    <w:p w14:paraId="7D977963" w14:textId="30EA969A" w:rsidR="00A27B77" w:rsidRDefault="00A27B77" w:rsidP="00A27B77">
      <w:pPr>
        <w:pStyle w:val="PargrafodaLista"/>
        <w:spacing w:line="240" w:lineRule="au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 xml:space="preserve">Ministerio </w:t>
      </w:r>
      <w:r w:rsidR="001346E3">
        <w:rPr>
          <w:sz w:val="18"/>
          <w:szCs w:val="18"/>
        </w:rPr>
        <w:t>da Educação, Ciência e Inovação (SEES)</w:t>
      </w:r>
    </w:p>
    <w:p w14:paraId="63377DAB" w14:textId="77777777" w:rsidR="00D537E4" w:rsidRPr="00D537E4" w:rsidRDefault="00D537E4" w:rsidP="00D537E4">
      <w:pPr>
        <w:pStyle w:val="PargrafodaLista"/>
        <w:jc w:val="center"/>
        <w:rPr>
          <w:sz w:val="18"/>
          <w:szCs w:val="18"/>
        </w:rPr>
      </w:pPr>
      <w:r w:rsidRPr="00D537E4">
        <w:rPr>
          <w:sz w:val="18"/>
          <w:szCs w:val="18"/>
        </w:rPr>
        <w:t>Instituto para o Ensino Superior I.P.</w:t>
      </w:r>
    </w:p>
    <w:p w14:paraId="4BF527C8" w14:textId="0483BA71" w:rsidR="00A27B77" w:rsidRPr="00A27B77" w:rsidRDefault="00A27B77" w:rsidP="00A27B77">
      <w:pPr>
        <w:pStyle w:val="PargrafodaLista"/>
        <w:spacing w:line="240" w:lineRule="au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COMPETE2030</w:t>
      </w:r>
    </w:p>
    <w:p w14:paraId="1703F52E" w14:textId="77777777" w:rsidR="00A27B77" w:rsidRPr="00A27B77" w:rsidRDefault="00A27B77" w:rsidP="00A27B77">
      <w:pPr>
        <w:pStyle w:val="PargrafodaLista"/>
        <w:spacing w:line="240" w:lineRule="au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Portugal 2030 Cofinanciado por la Unión Europea</w:t>
      </w:r>
    </w:p>
    <w:p w14:paraId="0DE1B12B" w14:textId="77777777" w:rsidR="00A27B77" w:rsidRDefault="00A27B77" w:rsidP="00A27B77">
      <w:pPr>
        <w:pStyle w:val="PargrafodaLista"/>
        <w:spacing w:line="240" w:lineRule="au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IPDAL</w:t>
      </w:r>
    </w:p>
    <w:p w14:paraId="6CC51CB1" w14:textId="7BB4E300" w:rsidR="00EF65CC" w:rsidRPr="00A27B77" w:rsidRDefault="00EF65CC" w:rsidP="00A27B77">
      <w:pPr>
        <w:pStyle w:val="PargrafodaLista"/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Câmara Municipal da Maia</w:t>
      </w:r>
    </w:p>
    <w:p w14:paraId="2BD5D2FF" w14:textId="77777777" w:rsidR="00A27B77" w:rsidRPr="008D5E01" w:rsidRDefault="00A27B77" w:rsidP="00A27B77">
      <w:pPr>
        <w:pStyle w:val="PargrafodaLista"/>
        <w:ind w:left="360"/>
        <w:jc w:val="center"/>
        <w:rPr>
          <w:b/>
          <w:bCs/>
          <w:sz w:val="16"/>
          <w:szCs w:val="16"/>
        </w:rPr>
      </w:pPr>
    </w:p>
    <w:p w14:paraId="02F40F09" w14:textId="6A4673D0" w:rsidR="00A27B77" w:rsidRPr="00FD30F9" w:rsidRDefault="00A27B77" w:rsidP="00A27B77">
      <w:pPr>
        <w:pStyle w:val="PargrafodaLista"/>
        <w:ind w:left="360"/>
        <w:jc w:val="center"/>
        <w:rPr>
          <w:b/>
          <w:bCs/>
          <w:sz w:val="24"/>
          <w:szCs w:val="24"/>
        </w:rPr>
      </w:pPr>
      <w:r w:rsidRPr="00FD30F9">
        <w:rPr>
          <w:b/>
          <w:bCs/>
          <w:sz w:val="24"/>
          <w:szCs w:val="24"/>
        </w:rPr>
        <w:t xml:space="preserve">COMITÉ ORGANIZADOR </w:t>
      </w:r>
    </w:p>
    <w:p w14:paraId="67F186C9" w14:textId="1BE50D8E" w:rsidR="00A27B77" w:rsidRPr="00A27B77" w:rsidRDefault="008D5E01" w:rsidP="00A27B77">
      <w:pPr>
        <w:pStyle w:val="SemEspaamento"/>
        <w:jc w:val="center"/>
        <w:rPr>
          <w:sz w:val="18"/>
          <w:szCs w:val="18"/>
        </w:rPr>
      </w:pPr>
      <w:proofErr w:type="spellStart"/>
      <w:r w:rsidRPr="00A27B77">
        <w:rPr>
          <w:sz w:val="18"/>
          <w:szCs w:val="18"/>
        </w:rPr>
        <w:t>Coord</w:t>
      </w:r>
      <w:r>
        <w:rPr>
          <w:sz w:val="18"/>
          <w:szCs w:val="18"/>
        </w:rPr>
        <w:t>enador</w:t>
      </w:r>
      <w:proofErr w:type="spellEnd"/>
      <w:r>
        <w:rPr>
          <w:sz w:val="18"/>
          <w:szCs w:val="18"/>
        </w:rPr>
        <w:t xml:space="preserve"> </w:t>
      </w:r>
      <w:r w:rsidR="00A27B77" w:rsidRPr="00A27B77">
        <w:rPr>
          <w:sz w:val="18"/>
          <w:szCs w:val="18"/>
        </w:rPr>
        <w:t xml:space="preserve">Geral: Miguel Copetto, </w:t>
      </w:r>
      <w:proofErr w:type="gramStart"/>
      <w:r w:rsidR="00A27B77" w:rsidRPr="00A27B77">
        <w:rPr>
          <w:sz w:val="18"/>
          <w:szCs w:val="18"/>
        </w:rPr>
        <w:t>Director</w:t>
      </w:r>
      <w:proofErr w:type="gramEnd"/>
      <w:r w:rsidR="00A27B77" w:rsidRPr="00A27B77">
        <w:rPr>
          <w:sz w:val="18"/>
          <w:szCs w:val="18"/>
        </w:rPr>
        <w:t xml:space="preserve"> E</w:t>
      </w:r>
      <w:r>
        <w:rPr>
          <w:sz w:val="18"/>
          <w:szCs w:val="18"/>
        </w:rPr>
        <w:t>x</w:t>
      </w:r>
      <w:r w:rsidR="00A27B77" w:rsidRPr="00A27B77">
        <w:rPr>
          <w:sz w:val="18"/>
          <w:szCs w:val="18"/>
        </w:rPr>
        <w:t>ecutivo de APESP</w:t>
      </w:r>
    </w:p>
    <w:p w14:paraId="37CCC7E8" w14:textId="566447C9" w:rsidR="00A27B77" w:rsidRPr="00A27B77" w:rsidRDefault="00A27B77" w:rsidP="00A27B77">
      <w:pPr>
        <w:pStyle w:val="SemEspaamen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 xml:space="preserve">Héctor Casanueva, </w:t>
      </w:r>
      <w:proofErr w:type="spellStart"/>
      <w:r w:rsidRPr="00A27B77">
        <w:rPr>
          <w:sz w:val="18"/>
          <w:szCs w:val="18"/>
        </w:rPr>
        <w:t>Vice</w:t>
      </w:r>
      <w:r w:rsidR="00270F97">
        <w:rPr>
          <w:sz w:val="18"/>
          <w:szCs w:val="18"/>
        </w:rPr>
        <w:t>-</w:t>
      </w:r>
      <w:r w:rsidRPr="00A27B77">
        <w:rPr>
          <w:sz w:val="18"/>
          <w:szCs w:val="18"/>
        </w:rPr>
        <w:t>presidente</w:t>
      </w:r>
      <w:proofErr w:type="spellEnd"/>
      <w:r w:rsidRPr="00A27B77">
        <w:rPr>
          <w:sz w:val="18"/>
          <w:szCs w:val="18"/>
        </w:rPr>
        <w:t xml:space="preserve"> del FAP ALC-UE</w:t>
      </w:r>
    </w:p>
    <w:p w14:paraId="7309B4AF" w14:textId="3C4F4827" w:rsidR="00270F97" w:rsidRDefault="00270F97" w:rsidP="00A27B77">
      <w:pPr>
        <w:pStyle w:val="SemEspaamento"/>
        <w:jc w:val="center"/>
        <w:rPr>
          <w:sz w:val="18"/>
          <w:szCs w:val="18"/>
        </w:rPr>
      </w:pPr>
      <w:r>
        <w:rPr>
          <w:sz w:val="18"/>
          <w:szCs w:val="18"/>
        </w:rPr>
        <w:t>Fernando Galván, Reitor Emérito da Universidade de Alcalá</w:t>
      </w:r>
    </w:p>
    <w:p w14:paraId="461DD590" w14:textId="5A72BF56" w:rsidR="00A27B77" w:rsidRPr="00A27B77" w:rsidRDefault="00A27B77" w:rsidP="00A27B77">
      <w:pPr>
        <w:pStyle w:val="SemEspaamen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Beatriz Peluffo, Universidad de la Empresa, Uruguay</w:t>
      </w:r>
    </w:p>
    <w:p w14:paraId="0196DDB1" w14:textId="468704DC" w:rsidR="00A27B77" w:rsidRPr="00A27B77" w:rsidRDefault="00A27B77" w:rsidP="00A27B77">
      <w:pPr>
        <w:pStyle w:val="SemEspaamen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Carlos Quenan, vicepresidente del Instituto de las Américas, Francia</w:t>
      </w:r>
    </w:p>
    <w:p w14:paraId="13C383C1" w14:textId="234A14E2" w:rsidR="00A27B77" w:rsidRPr="00A27B77" w:rsidRDefault="00A27B77" w:rsidP="00A27B77">
      <w:pPr>
        <w:pStyle w:val="SemEspaamen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 xml:space="preserve">Sofía Lobos Araya, </w:t>
      </w:r>
      <w:proofErr w:type="gramStart"/>
      <w:r w:rsidRPr="00A27B77">
        <w:rPr>
          <w:sz w:val="18"/>
          <w:szCs w:val="18"/>
        </w:rPr>
        <w:t>Directora General</w:t>
      </w:r>
      <w:proofErr w:type="gramEnd"/>
      <w:r w:rsidRPr="00A27B77">
        <w:rPr>
          <w:sz w:val="18"/>
          <w:szCs w:val="18"/>
        </w:rPr>
        <w:t xml:space="preserve"> de Internacionalización </w:t>
      </w:r>
      <w:proofErr w:type="spellStart"/>
      <w:r w:rsidRPr="00A27B77">
        <w:rPr>
          <w:sz w:val="18"/>
          <w:szCs w:val="18"/>
        </w:rPr>
        <w:t>UdelALBA</w:t>
      </w:r>
      <w:proofErr w:type="spellEnd"/>
    </w:p>
    <w:p w14:paraId="4EA23C49" w14:textId="62AD8898" w:rsidR="00A27B77" w:rsidRPr="00A27B77" w:rsidRDefault="00A27B77" w:rsidP="00A27B77">
      <w:pPr>
        <w:pStyle w:val="SemEspaamento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 xml:space="preserve">Luciano Marcelino Rodrigues, </w:t>
      </w:r>
      <w:proofErr w:type="gramStart"/>
      <w:r w:rsidRPr="00A27B77">
        <w:rPr>
          <w:sz w:val="18"/>
          <w:szCs w:val="18"/>
        </w:rPr>
        <w:t>Director</w:t>
      </w:r>
      <w:proofErr w:type="gramEnd"/>
      <w:r w:rsidRPr="00A27B77">
        <w:rPr>
          <w:sz w:val="18"/>
          <w:szCs w:val="18"/>
        </w:rPr>
        <w:t xml:space="preserve"> de la Junta Rectoral Board</w:t>
      </w:r>
    </w:p>
    <w:p w14:paraId="40EF9233" w14:textId="5062C41A" w:rsidR="00A27B77" w:rsidRPr="00A27B77" w:rsidRDefault="00A27B77" w:rsidP="00F460B1">
      <w:pPr>
        <w:pStyle w:val="SemEspaamento"/>
        <w:ind w:right="-143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 xml:space="preserve">Ibon Zugasti, </w:t>
      </w:r>
      <w:proofErr w:type="gramStart"/>
      <w:r w:rsidRPr="00A27B77">
        <w:rPr>
          <w:sz w:val="18"/>
          <w:szCs w:val="18"/>
        </w:rPr>
        <w:t>Director Ejecutivo</w:t>
      </w:r>
      <w:proofErr w:type="gramEnd"/>
      <w:r w:rsidRPr="00A27B77">
        <w:rPr>
          <w:sz w:val="18"/>
          <w:szCs w:val="18"/>
        </w:rPr>
        <w:t xml:space="preserve"> de </w:t>
      </w:r>
      <w:proofErr w:type="spellStart"/>
      <w:r w:rsidRPr="00A27B77">
        <w:rPr>
          <w:sz w:val="18"/>
          <w:szCs w:val="18"/>
        </w:rPr>
        <w:t>Prospektiker</w:t>
      </w:r>
      <w:proofErr w:type="spellEnd"/>
      <w:r w:rsidRPr="00A27B77">
        <w:rPr>
          <w:sz w:val="18"/>
          <w:szCs w:val="18"/>
        </w:rPr>
        <w:t xml:space="preserve"> y </w:t>
      </w:r>
      <w:proofErr w:type="gramStart"/>
      <w:r w:rsidRPr="00A27B77">
        <w:rPr>
          <w:sz w:val="18"/>
          <w:szCs w:val="18"/>
        </w:rPr>
        <w:t>Director</w:t>
      </w:r>
      <w:proofErr w:type="gramEnd"/>
      <w:r w:rsidRPr="00A27B77">
        <w:rPr>
          <w:sz w:val="18"/>
          <w:szCs w:val="18"/>
        </w:rPr>
        <w:t xml:space="preserve"> The Millennium Project Global Futures </w:t>
      </w:r>
      <w:proofErr w:type="spellStart"/>
      <w:r w:rsidRPr="00A27B77">
        <w:rPr>
          <w:sz w:val="18"/>
          <w:szCs w:val="18"/>
        </w:rPr>
        <w:t>Studies</w:t>
      </w:r>
      <w:proofErr w:type="spellEnd"/>
      <w:r w:rsidRPr="00A27B77">
        <w:rPr>
          <w:sz w:val="18"/>
          <w:szCs w:val="18"/>
        </w:rPr>
        <w:t xml:space="preserve"> </w:t>
      </w:r>
      <w:r w:rsidR="00F460B1">
        <w:rPr>
          <w:sz w:val="18"/>
          <w:szCs w:val="18"/>
        </w:rPr>
        <w:t>&amp;</w:t>
      </w:r>
      <w:r w:rsidRPr="00A27B77">
        <w:rPr>
          <w:sz w:val="18"/>
          <w:szCs w:val="18"/>
        </w:rPr>
        <w:t xml:space="preserve"> </w:t>
      </w:r>
      <w:proofErr w:type="spellStart"/>
      <w:r w:rsidRPr="00A27B77">
        <w:rPr>
          <w:sz w:val="18"/>
          <w:szCs w:val="18"/>
        </w:rPr>
        <w:t>Research</w:t>
      </w:r>
      <w:proofErr w:type="spellEnd"/>
    </w:p>
    <w:p w14:paraId="04A77B21" w14:textId="77777777" w:rsidR="00A27B77" w:rsidRPr="00A27B77" w:rsidRDefault="00A27B77" w:rsidP="00A27B77">
      <w:pPr>
        <w:pStyle w:val="SemEspaamento"/>
        <w:jc w:val="center"/>
        <w:rPr>
          <w:sz w:val="16"/>
          <w:szCs w:val="16"/>
        </w:rPr>
      </w:pPr>
    </w:p>
    <w:p w14:paraId="087C6C61" w14:textId="2A505A39" w:rsidR="00A27B77" w:rsidRPr="00A27B77" w:rsidRDefault="00A27B77" w:rsidP="00A27B77">
      <w:pPr>
        <w:pStyle w:val="PargrafodaLista"/>
        <w:ind w:left="360"/>
        <w:jc w:val="center"/>
        <w:rPr>
          <w:b/>
          <w:bCs/>
          <w:sz w:val="24"/>
          <w:szCs w:val="24"/>
        </w:rPr>
      </w:pPr>
      <w:r w:rsidRPr="00A27B77">
        <w:rPr>
          <w:b/>
          <w:bCs/>
          <w:sz w:val="24"/>
          <w:szCs w:val="24"/>
        </w:rPr>
        <w:t>ORGANIZA</w:t>
      </w:r>
      <w:r w:rsidR="008D5E01">
        <w:rPr>
          <w:b/>
          <w:bCs/>
          <w:sz w:val="24"/>
          <w:szCs w:val="24"/>
        </w:rPr>
        <w:t>ÇÕES</w:t>
      </w:r>
      <w:r w:rsidRPr="00A27B77">
        <w:rPr>
          <w:b/>
          <w:bCs/>
          <w:sz w:val="24"/>
          <w:szCs w:val="24"/>
        </w:rPr>
        <w:t xml:space="preserve"> COLABORADORAS DAS C</w:t>
      </w:r>
      <w:r w:rsidR="008D5E01">
        <w:rPr>
          <w:b/>
          <w:bCs/>
          <w:sz w:val="24"/>
          <w:szCs w:val="24"/>
        </w:rPr>
        <w:t>IMEIRAS</w:t>
      </w:r>
      <w:r w:rsidRPr="00A27B77">
        <w:rPr>
          <w:b/>
          <w:bCs/>
          <w:sz w:val="24"/>
          <w:szCs w:val="24"/>
        </w:rPr>
        <w:t xml:space="preserve"> ACADÉMICAS</w:t>
      </w:r>
    </w:p>
    <w:p w14:paraId="4C05BEFF" w14:textId="77777777" w:rsidR="000C7FC7" w:rsidRPr="00194F14" w:rsidRDefault="000C7FC7" w:rsidP="00A27B77">
      <w:pPr>
        <w:pStyle w:val="PargrafodaLista"/>
        <w:ind w:left="360"/>
        <w:jc w:val="center"/>
        <w:rPr>
          <w:sz w:val="16"/>
          <w:szCs w:val="16"/>
        </w:rPr>
      </w:pPr>
    </w:p>
    <w:p w14:paraId="28434E95" w14:textId="77777777" w:rsidR="00194F14" w:rsidRDefault="00194F14" w:rsidP="00A27B77">
      <w:pPr>
        <w:pStyle w:val="PargrafodaLista"/>
        <w:ind w:left="360"/>
        <w:jc w:val="center"/>
        <w:rPr>
          <w:sz w:val="18"/>
          <w:szCs w:val="18"/>
        </w:rPr>
        <w:sectPr w:rsidR="00194F14" w:rsidSect="00ED6409">
          <w:headerReference w:type="default" r:id="rId10"/>
          <w:pgSz w:w="11906" w:h="16838"/>
          <w:pgMar w:top="1417" w:right="1701" w:bottom="1417" w:left="1701" w:header="708" w:footer="708" w:gutter="0"/>
          <w:pgBorders w:offsetFrom="page">
            <w:top w:val="single" w:sz="12" w:space="24" w:color="4472C4" w:themeColor="accent1"/>
            <w:left w:val="single" w:sz="12" w:space="24" w:color="4472C4" w:themeColor="accent1"/>
            <w:bottom w:val="single" w:sz="12" w:space="24" w:color="4472C4" w:themeColor="accent1"/>
            <w:right w:val="single" w:sz="12" w:space="24" w:color="4472C4" w:themeColor="accent1"/>
          </w:pgBorders>
          <w:cols w:space="708"/>
          <w:docGrid w:linePitch="360"/>
        </w:sectPr>
      </w:pPr>
    </w:p>
    <w:p w14:paraId="2856702D" w14:textId="77777777" w:rsidR="00A27B77" w:rsidRPr="00FD30F9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FD30F9">
        <w:rPr>
          <w:sz w:val="18"/>
          <w:szCs w:val="18"/>
        </w:rPr>
        <w:t>OEI: Organización de Estados Iberoamericanos para la Educación, la Ciencia y la Cultura</w:t>
      </w:r>
    </w:p>
    <w:p w14:paraId="171A24E6" w14:textId="77777777" w:rsidR="00A27B77" w:rsidRPr="00FD30F9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FD30F9">
        <w:rPr>
          <w:sz w:val="18"/>
          <w:szCs w:val="18"/>
        </w:rPr>
        <w:t>Fundación EU-LAC</w:t>
      </w:r>
    </w:p>
    <w:p w14:paraId="61064805" w14:textId="77777777" w:rsidR="00A27B77" w:rsidRPr="00FD30F9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FD30F9">
        <w:rPr>
          <w:sz w:val="18"/>
          <w:szCs w:val="18"/>
        </w:rPr>
        <w:t xml:space="preserve">Universidad para La Paz, </w:t>
      </w:r>
      <w:r>
        <w:rPr>
          <w:sz w:val="18"/>
          <w:szCs w:val="18"/>
        </w:rPr>
        <w:t>Naciones Unidas</w:t>
      </w:r>
    </w:p>
    <w:p w14:paraId="4905D80F" w14:textId="77777777" w:rsidR="00A27B77" w:rsidRPr="00FD30F9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FD30F9">
        <w:rPr>
          <w:sz w:val="18"/>
          <w:szCs w:val="18"/>
        </w:rPr>
        <w:t xml:space="preserve">UDUALC: Unión de Universidades de América Latina y el Caribe </w:t>
      </w:r>
    </w:p>
    <w:p w14:paraId="003E950A" w14:textId="77777777" w:rsidR="00A27B77" w:rsidRPr="00FD30F9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FD30F9">
        <w:rPr>
          <w:sz w:val="18"/>
          <w:szCs w:val="18"/>
        </w:rPr>
        <w:t>Organización Universitaria Interamericana (IOHE)</w:t>
      </w:r>
    </w:p>
    <w:p w14:paraId="7BE84F16" w14:textId="77777777" w:rsid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FD30F9">
        <w:rPr>
          <w:sz w:val="18"/>
          <w:szCs w:val="18"/>
        </w:rPr>
        <w:t xml:space="preserve">Erasmus </w:t>
      </w:r>
      <w:r>
        <w:rPr>
          <w:sz w:val="18"/>
          <w:szCs w:val="18"/>
        </w:rPr>
        <w:t xml:space="preserve">Student Network </w:t>
      </w:r>
      <w:r w:rsidRPr="00FD30F9">
        <w:rPr>
          <w:sz w:val="18"/>
          <w:szCs w:val="18"/>
        </w:rPr>
        <w:t>(ESN)</w:t>
      </w:r>
    </w:p>
    <w:p w14:paraId="4CA5BD74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Presidencia de la Asamblea EUROLAT, Parlamento Europeo</w:t>
      </w:r>
    </w:p>
    <w:p w14:paraId="0D61EF2C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Instituto de las Américas, Francia</w:t>
      </w:r>
    </w:p>
    <w:p w14:paraId="01213145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GRUPO COIMBRA, Grupo de América Latina</w:t>
      </w:r>
    </w:p>
    <w:p w14:paraId="716BE613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Consejo Federal Español del Movimiento Europeo</w:t>
      </w:r>
    </w:p>
    <w:p w14:paraId="53666814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IRELAC, Bélgica</w:t>
      </w:r>
    </w:p>
    <w:p w14:paraId="1AB3B257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UNED, España</w:t>
      </w:r>
    </w:p>
    <w:p w14:paraId="7ACD7CBB" w14:textId="77777777" w:rsidR="00A27B77" w:rsidRPr="00A27B77" w:rsidRDefault="00A27B77" w:rsidP="007F7CE3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Rectoral Board</w:t>
      </w:r>
    </w:p>
    <w:p w14:paraId="38371CED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Cátedra Iberoamericana de Educación OEI-UAH</w:t>
      </w:r>
    </w:p>
    <w:p w14:paraId="355D87D7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Instituto Universitario de Análisis Económico y Social (IAES) Universidad de Alcalá</w:t>
      </w:r>
    </w:p>
    <w:p w14:paraId="6031117B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RED DE COOPERACIÓN EUROPA-LAC LATINOAMERICANA</w:t>
      </w:r>
    </w:p>
    <w:p w14:paraId="5578755F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ISLA, Instituto de Estudios Latinoamericanos SNSPA, Rumanía</w:t>
      </w:r>
    </w:p>
    <w:p w14:paraId="093BA79D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CELARE: Centro Latinoamericano para las Relaciones con Europa</w:t>
      </w:r>
    </w:p>
    <w:p w14:paraId="5099ED4E" w14:textId="77777777" w:rsidR="00A27B77" w:rsidRP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Cátedra UNESCO, Universidad Blas Pascal, Argentina</w:t>
      </w:r>
    </w:p>
    <w:p w14:paraId="3C3196D0" w14:textId="59AFA76D" w:rsidR="00A27B77" w:rsidRDefault="00A27B77" w:rsidP="00270F97">
      <w:pPr>
        <w:pStyle w:val="PargrafodaLista"/>
        <w:ind w:left="0"/>
        <w:jc w:val="center"/>
        <w:rPr>
          <w:sz w:val="18"/>
          <w:szCs w:val="18"/>
        </w:rPr>
      </w:pPr>
      <w:r w:rsidRPr="00A27B77">
        <w:rPr>
          <w:sz w:val="18"/>
          <w:szCs w:val="18"/>
        </w:rPr>
        <w:t>Cátedra UNESCO en Internacionalización de la Educación Superior y Ciudadanía Global, Universidad de Guadalajara, México</w:t>
      </w:r>
    </w:p>
    <w:p w14:paraId="751D0466" w14:textId="77777777" w:rsidR="003D6077" w:rsidRDefault="00D84C50" w:rsidP="003D6077">
      <w:pPr>
        <w:pStyle w:val="PargrafodaLista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ARCA – Associação de </w:t>
      </w:r>
      <w:proofErr w:type="spellStart"/>
      <w:r>
        <w:rPr>
          <w:sz w:val="18"/>
          <w:szCs w:val="18"/>
        </w:rPr>
        <w:t>Reitores</w:t>
      </w:r>
      <w:proofErr w:type="spellEnd"/>
      <w:r>
        <w:rPr>
          <w:sz w:val="18"/>
          <w:szCs w:val="18"/>
        </w:rPr>
        <w:t xml:space="preserve"> da América latina </w:t>
      </w:r>
      <w:proofErr w:type="gramStart"/>
      <w:r>
        <w:rPr>
          <w:sz w:val="18"/>
          <w:szCs w:val="18"/>
        </w:rPr>
        <w:t>e</w:t>
      </w:r>
      <w:proofErr w:type="gramEnd"/>
      <w:r>
        <w:rPr>
          <w:sz w:val="18"/>
          <w:szCs w:val="18"/>
        </w:rPr>
        <w:t xml:space="preserve"> do Caribe</w:t>
      </w:r>
    </w:p>
    <w:p w14:paraId="45216A69" w14:textId="3011A325" w:rsidR="003D6077" w:rsidRDefault="003D6077" w:rsidP="003D6077">
      <w:pPr>
        <w:pStyle w:val="PargrafodaLista"/>
        <w:ind w:left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Universidade de </w:t>
      </w:r>
      <w:proofErr w:type="gramStart"/>
      <w:r>
        <w:rPr>
          <w:sz w:val="16"/>
          <w:szCs w:val="16"/>
        </w:rPr>
        <w:t>Alcalá ,</w:t>
      </w:r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Espanha</w:t>
      </w:r>
      <w:proofErr w:type="spellEnd"/>
    </w:p>
    <w:p w14:paraId="0BCEE983" w14:textId="77777777" w:rsidR="003D6077" w:rsidRDefault="003D6077" w:rsidP="003D6077">
      <w:pPr>
        <w:pStyle w:val="PargrafodaLista"/>
        <w:ind w:left="0"/>
        <w:jc w:val="center"/>
        <w:rPr>
          <w:sz w:val="16"/>
          <w:szCs w:val="16"/>
        </w:rPr>
      </w:pPr>
      <w:r>
        <w:rPr>
          <w:sz w:val="16"/>
          <w:szCs w:val="16"/>
        </w:rPr>
        <w:t>Universidade de Alba, Chile</w:t>
      </w:r>
    </w:p>
    <w:p w14:paraId="392A6134" w14:textId="7D275C3E" w:rsidR="003D6077" w:rsidRDefault="003D6077" w:rsidP="003D6077">
      <w:pPr>
        <w:pStyle w:val="PargrafodaLista"/>
        <w:ind w:left="0"/>
        <w:jc w:val="center"/>
        <w:rPr>
          <w:sz w:val="16"/>
          <w:szCs w:val="16"/>
        </w:rPr>
        <w:sectPr w:rsidR="003D6077" w:rsidSect="00194F1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12" w:space="24" w:color="4472C4" w:themeColor="accent1"/>
            <w:left w:val="single" w:sz="12" w:space="24" w:color="4472C4" w:themeColor="accent1"/>
            <w:bottom w:val="single" w:sz="12" w:space="24" w:color="4472C4" w:themeColor="accent1"/>
            <w:right w:val="single" w:sz="12" w:space="24" w:color="4472C4" w:themeColor="accent1"/>
          </w:pgBorders>
          <w:cols w:num="2" w:space="708"/>
          <w:docGrid w:linePitch="360"/>
        </w:sectPr>
      </w:pPr>
      <w:r>
        <w:rPr>
          <w:sz w:val="16"/>
          <w:szCs w:val="16"/>
        </w:rPr>
        <w:t xml:space="preserve">Forum </w:t>
      </w:r>
      <w:r w:rsidRPr="003D6077">
        <w:rPr>
          <w:sz w:val="16"/>
          <w:szCs w:val="16"/>
        </w:rPr>
        <w:t>ASETT</w:t>
      </w:r>
    </w:p>
    <w:p w14:paraId="1FF00C8F" w14:textId="77777777" w:rsidR="00194F14" w:rsidRPr="00194F14" w:rsidRDefault="00194F14" w:rsidP="00A27B77">
      <w:pPr>
        <w:pStyle w:val="PargrafodaLista"/>
        <w:jc w:val="center"/>
        <w:rPr>
          <w:b/>
          <w:bCs/>
          <w:sz w:val="16"/>
          <w:szCs w:val="16"/>
        </w:rPr>
      </w:pPr>
    </w:p>
    <w:p w14:paraId="250E16CB" w14:textId="1D909E58" w:rsidR="00A27B77" w:rsidRPr="00EF1A83" w:rsidRDefault="00A27B77" w:rsidP="00A27B77">
      <w:pPr>
        <w:pStyle w:val="PargrafodaLista"/>
        <w:jc w:val="center"/>
        <w:rPr>
          <w:b/>
          <w:bCs/>
          <w:sz w:val="24"/>
          <w:szCs w:val="24"/>
        </w:rPr>
      </w:pPr>
      <w:r w:rsidRPr="00EF1A83">
        <w:rPr>
          <w:b/>
          <w:bCs/>
          <w:sz w:val="24"/>
          <w:szCs w:val="24"/>
        </w:rPr>
        <w:t>CONDI</w:t>
      </w:r>
      <w:r w:rsidR="008D5E01">
        <w:rPr>
          <w:b/>
          <w:bCs/>
          <w:sz w:val="24"/>
          <w:szCs w:val="24"/>
        </w:rPr>
        <w:t>ÇÕES DE PARTICIPAÇÃO</w:t>
      </w:r>
    </w:p>
    <w:p w14:paraId="388FD0B3" w14:textId="77777777" w:rsidR="008D5E01" w:rsidRPr="008D5E01" w:rsidRDefault="008D5E01" w:rsidP="008D5E01">
      <w:pPr>
        <w:pStyle w:val="PargrafodaLista"/>
        <w:ind w:left="0"/>
        <w:jc w:val="both"/>
        <w:rPr>
          <w:sz w:val="16"/>
          <w:szCs w:val="16"/>
          <w:lang w:val="pt-PT"/>
        </w:rPr>
      </w:pPr>
    </w:p>
    <w:p w14:paraId="7775A058" w14:textId="3E96C1A6" w:rsidR="008D5E01" w:rsidRPr="008D5E01" w:rsidRDefault="008D5E01" w:rsidP="008D5E01">
      <w:pPr>
        <w:pStyle w:val="PargrafodaLista"/>
        <w:ind w:left="0"/>
        <w:jc w:val="both"/>
        <w:rPr>
          <w:sz w:val="18"/>
          <w:szCs w:val="18"/>
          <w:lang w:val="pt-PT"/>
        </w:rPr>
      </w:pPr>
      <w:r w:rsidRPr="008D5E01">
        <w:rPr>
          <w:sz w:val="18"/>
          <w:szCs w:val="18"/>
          <w:lang w:val="pt-PT"/>
        </w:rPr>
        <w:t>A participação na VII Cimeira Académica é gratuita e não implica o pagamento de qualquer taxa de inscrição. As despesas de viagem, alojamento e outras despesas individuais são da responsabilidade dos participantes. A organização assegura os custos de preparação, coordenação, realização e documentação da Cimeira.</w:t>
      </w:r>
    </w:p>
    <w:p w14:paraId="64734152" w14:textId="2BB004F9" w:rsidR="00973920" w:rsidRDefault="00927416" w:rsidP="00973920">
      <w:pPr>
        <w:rPr>
          <w:noProof/>
        </w:rPr>
      </w:pPr>
      <w:r>
        <w:rPr>
          <w:noProof/>
        </w:rPr>
        <w:drawing>
          <wp:inline distT="0" distB="0" distL="0" distR="0" wp14:anchorId="1ABB820D" wp14:editId="2678EC0A">
            <wp:extent cx="1134256" cy="610214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313" cy="63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3920">
        <w:rPr>
          <w:noProof/>
        </w:rPr>
        <w:drawing>
          <wp:inline distT="0" distB="0" distL="0" distR="0" wp14:anchorId="63E3B883" wp14:editId="322A5A40">
            <wp:extent cx="1198702" cy="622519"/>
            <wp:effectExtent l="0" t="0" r="1905" b="6350"/>
            <wp:docPr id="9" name="Imagen 9" descr="III Cumbre Académica de América Latina y el Caribe y la Unión Europea |  Universidad Miguel de Cervan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II Cumbre Académica de América Latina y el Caribe y la Unión Europea |  Universidad Miguel de Cervant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915" cy="69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3920">
        <w:rPr>
          <w:noProof/>
        </w:rPr>
        <w:t xml:space="preserve"> </w:t>
      </w:r>
      <w:r w:rsidR="00973920">
        <w:rPr>
          <w:noProof/>
        </w:rPr>
        <w:drawing>
          <wp:inline distT="0" distB="0" distL="0" distR="0" wp14:anchorId="1DD508DE" wp14:editId="10C1E84B">
            <wp:extent cx="1785151" cy="634667"/>
            <wp:effectExtent l="0" t="0" r="571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231" cy="670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3920">
        <w:rPr>
          <w:noProof/>
        </w:rPr>
        <w:t xml:space="preserve"> </w:t>
      </w:r>
      <w:r w:rsidR="00973920">
        <w:rPr>
          <w:noProof/>
        </w:rPr>
        <w:drawing>
          <wp:inline distT="0" distB="0" distL="0" distR="0" wp14:anchorId="79F94F32" wp14:editId="753D07BB">
            <wp:extent cx="1200150" cy="63309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962" cy="68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C178C" w14:textId="6302C548" w:rsidR="00973920" w:rsidRDefault="00C6402F" w:rsidP="00C6402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272727"/>
          <w:sz w:val="22"/>
          <w:szCs w:val="22"/>
        </w:rPr>
      </w:pPr>
      <w:r>
        <w:rPr>
          <w:rFonts w:ascii="Arial" w:hAnsi="Arial" w:cs="Arial"/>
          <w:noProof/>
          <w:color w:val="272727"/>
          <w:sz w:val="22"/>
          <w:szCs w:val="22"/>
        </w:rPr>
        <w:lastRenderedPageBreak/>
        <w:drawing>
          <wp:inline distT="0" distB="0" distL="0" distR="0" wp14:anchorId="64129BF9" wp14:editId="05194C59">
            <wp:extent cx="1714500" cy="356763"/>
            <wp:effectExtent l="0" t="0" r="0" b="5715"/>
            <wp:docPr id="136238085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769" cy="376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74477E" w14:textId="77777777" w:rsidR="00C6402F" w:rsidRPr="00CE349C" w:rsidRDefault="00C6402F" w:rsidP="00ED6409">
      <w:pPr>
        <w:pStyle w:val="PargrafodaLista"/>
        <w:ind w:left="360"/>
        <w:jc w:val="center"/>
        <w:rPr>
          <w:b/>
          <w:bCs/>
          <w:sz w:val="16"/>
          <w:szCs w:val="16"/>
        </w:rPr>
      </w:pPr>
      <w:bookmarkStart w:id="1" w:name="_Hlk130933985"/>
      <w:bookmarkEnd w:id="1"/>
    </w:p>
    <w:p w14:paraId="1FE2BC26" w14:textId="6FF85E44" w:rsidR="00ED6409" w:rsidRPr="00CE349C" w:rsidRDefault="00ED6409" w:rsidP="00ED6409">
      <w:pPr>
        <w:pStyle w:val="PargrafodaLista"/>
        <w:ind w:left="360"/>
        <w:jc w:val="center"/>
        <w:rPr>
          <w:b/>
          <w:bCs/>
          <w:sz w:val="36"/>
          <w:szCs w:val="36"/>
        </w:rPr>
      </w:pPr>
      <w:r w:rsidRPr="00CE349C">
        <w:rPr>
          <w:b/>
          <w:bCs/>
          <w:sz w:val="36"/>
          <w:szCs w:val="36"/>
        </w:rPr>
        <w:t>PROGRAMA PRELIMINAR</w:t>
      </w:r>
    </w:p>
    <w:p w14:paraId="3F35A102" w14:textId="749C55BC" w:rsidR="00C6402F" w:rsidRPr="00C6402F" w:rsidRDefault="00C6402F" w:rsidP="00EF1A83">
      <w:pPr>
        <w:pStyle w:val="SemEspaamento"/>
        <w:jc w:val="center"/>
        <w:rPr>
          <w:b/>
          <w:bCs/>
          <w:sz w:val="28"/>
          <w:szCs w:val="28"/>
          <w:lang w:val="pt-PT"/>
        </w:rPr>
      </w:pPr>
      <w:r w:rsidRPr="00C6402F">
        <w:rPr>
          <w:b/>
          <w:bCs/>
          <w:sz w:val="28"/>
          <w:szCs w:val="28"/>
        </w:rPr>
        <w:t>VISITAS INSTITUCIONA</w:t>
      </w:r>
      <w:r w:rsidR="008D5E01">
        <w:rPr>
          <w:b/>
          <w:bCs/>
          <w:sz w:val="28"/>
          <w:szCs w:val="28"/>
        </w:rPr>
        <w:t>IS</w:t>
      </w:r>
    </w:p>
    <w:p w14:paraId="393E1217" w14:textId="77777777" w:rsidR="00C6402F" w:rsidRDefault="00C6402F" w:rsidP="00EF1A83">
      <w:pPr>
        <w:pStyle w:val="SemEspaamento"/>
        <w:jc w:val="center"/>
        <w:rPr>
          <w:b/>
          <w:bCs/>
          <w:lang w:val="pt-PT"/>
        </w:rPr>
      </w:pPr>
    </w:p>
    <w:p w14:paraId="16AE2AEE" w14:textId="71467BCC" w:rsidR="00EF1A83" w:rsidRDefault="00EF1A83" w:rsidP="00EF1A83">
      <w:pPr>
        <w:pStyle w:val="SemEspaamento"/>
        <w:jc w:val="center"/>
        <w:rPr>
          <w:b/>
          <w:bCs/>
          <w:lang w:val="pt-PT"/>
        </w:rPr>
      </w:pPr>
      <w:r w:rsidRPr="00EF1A83">
        <w:rPr>
          <w:b/>
          <w:bCs/>
          <w:lang w:val="pt-PT"/>
        </w:rPr>
        <w:t>Tarde de</w:t>
      </w:r>
      <w:r w:rsidR="008D5E01">
        <w:rPr>
          <w:b/>
          <w:bCs/>
          <w:lang w:val="pt-PT"/>
        </w:rPr>
        <w:t xml:space="preserve"> dia</w:t>
      </w:r>
      <w:r w:rsidRPr="00EF1A83">
        <w:rPr>
          <w:b/>
          <w:bCs/>
          <w:lang w:val="pt-PT"/>
        </w:rPr>
        <w:t xml:space="preserve"> 20 </w:t>
      </w:r>
      <w:r w:rsidR="008D5E01">
        <w:rPr>
          <w:b/>
          <w:bCs/>
          <w:lang w:val="pt-PT"/>
        </w:rPr>
        <w:t xml:space="preserve">e manhã de dia </w:t>
      </w:r>
      <w:r w:rsidRPr="00EF1A83">
        <w:rPr>
          <w:b/>
          <w:bCs/>
          <w:lang w:val="pt-PT"/>
        </w:rPr>
        <w:t>21 de o</w:t>
      </w:r>
      <w:r w:rsidR="008D5E01">
        <w:rPr>
          <w:b/>
          <w:bCs/>
          <w:lang w:val="pt-PT"/>
        </w:rPr>
        <w:t>utubro</w:t>
      </w:r>
      <w:r w:rsidRPr="00EF1A83">
        <w:rPr>
          <w:b/>
          <w:bCs/>
          <w:lang w:val="pt-PT"/>
        </w:rPr>
        <w:t xml:space="preserve"> de 2026</w:t>
      </w:r>
    </w:p>
    <w:p w14:paraId="265FECED" w14:textId="77777777" w:rsidR="00EF1A83" w:rsidRPr="00EF1A83" w:rsidRDefault="00EF1A83" w:rsidP="00EF1A83">
      <w:pPr>
        <w:pStyle w:val="SemEspaamento"/>
        <w:rPr>
          <w:b/>
          <w:bCs/>
          <w:lang w:val="pt-PT"/>
        </w:rPr>
      </w:pPr>
    </w:p>
    <w:p w14:paraId="55EDE9B5" w14:textId="77777777" w:rsidR="007F7CE3" w:rsidRPr="007F7CE3" w:rsidRDefault="007F7CE3" w:rsidP="007F7CE3">
      <w:pPr>
        <w:pStyle w:val="SemEspaamento"/>
        <w:jc w:val="both"/>
        <w:rPr>
          <w:lang w:val="pt-PT"/>
        </w:rPr>
      </w:pPr>
      <w:r w:rsidRPr="007F7CE3">
        <w:rPr>
          <w:lang w:val="pt-PT"/>
        </w:rPr>
        <w:t>Período destinado a visitas a instituições de ensino superior da Área Metropolitana do Porto, na tarde de 20 e/ou na manhã de 21 de outubro. As visitas requerem inscrição prévia através do website da Cimeira, onde estarão disponíveis as instituições participantes, os programas e as respetivas condições de participação. Os lugares são limitados.</w:t>
      </w:r>
    </w:p>
    <w:p w14:paraId="3D874A34" w14:textId="77777777" w:rsidR="00A037FE" w:rsidRPr="00CE349C" w:rsidRDefault="00A037FE" w:rsidP="002C0D4E">
      <w:pPr>
        <w:jc w:val="both"/>
        <w:rPr>
          <w:b/>
          <w:bCs/>
          <w:sz w:val="16"/>
          <w:szCs w:val="16"/>
          <w:u w:val="single"/>
        </w:rPr>
      </w:pPr>
    </w:p>
    <w:p w14:paraId="4280224C" w14:textId="31AA1FB3" w:rsidR="002C0D4E" w:rsidRPr="00A037FE" w:rsidRDefault="002C0D4E" w:rsidP="002C0D4E">
      <w:pPr>
        <w:jc w:val="center"/>
        <w:rPr>
          <w:b/>
          <w:bCs/>
          <w:sz w:val="28"/>
          <w:szCs w:val="28"/>
          <w:lang w:val="pt-PT"/>
        </w:rPr>
      </w:pPr>
      <w:r w:rsidRPr="00A037FE">
        <w:rPr>
          <w:b/>
          <w:bCs/>
          <w:sz w:val="28"/>
          <w:szCs w:val="28"/>
        </w:rPr>
        <w:t>P</w:t>
      </w:r>
      <w:r w:rsidR="00A037FE" w:rsidRPr="00A037FE">
        <w:rPr>
          <w:b/>
          <w:bCs/>
          <w:sz w:val="28"/>
          <w:szCs w:val="28"/>
        </w:rPr>
        <w:t>R</w:t>
      </w:r>
      <w:r w:rsidR="008D5E01">
        <w:rPr>
          <w:b/>
          <w:bCs/>
          <w:sz w:val="28"/>
          <w:szCs w:val="28"/>
        </w:rPr>
        <w:t>É</w:t>
      </w:r>
      <w:r w:rsidR="00A037FE" w:rsidRPr="00A037FE">
        <w:rPr>
          <w:b/>
          <w:bCs/>
          <w:sz w:val="28"/>
          <w:szCs w:val="28"/>
        </w:rPr>
        <w:t>-CONFER</w:t>
      </w:r>
      <w:r w:rsidR="008D5E01">
        <w:rPr>
          <w:b/>
          <w:bCs/>
          <w:sz w:val="28"/>
          <w:szCs w:val="28"/>
        </w:rPr>
        <w:t>Ê</w:t>
      </w:r>
      <w:r w:rsidR="00A037FE" w:rsidRPr="00A037FE">
        <w:rPr>
          <w:b/>
          <w:bCs/>
          <w:sz w:val="28"/>
          <w:szCs w:val="28"/>
        </w:rPr>
        <w:t>NCIA</w:t>
      </w:r>
    </w:p>
    <w:p w14:paraId="06757A89" w14:textId="35AB9440" w:rsidR="00C6402F" w:rsidRPr="00A037FE" w:rsidRDefault="00C6402F" w:rsidP="00C6402F">
      <w:pPr>
        <w:jc w:val="center"/>
        <w:rPr>
          <w:b/>
          <w:bCs/>
          <w:lang w:val="pt-PT"/>
        </w:rPr>
      </w:pPr>
      <w:r w:rsidRPr="00A037FE">
        <w:rPr>
          <w:b/>
          <w:bCs/>
        </w:rPr>
        <w:t xml:space="preserve">21 de </w:t>
      </w:r>
      <w:proofErr w:type="spellStart"/>
      <w:r w:rsidRPr="00A037FE">
        <w:rPr>
          <w:b/>
          <w:bCs/>
        </w:rPr>
        <w:t>o</w:t>
      </w:r>
      <w:r w:rsidR="008D5E01">
        <w:rPr>
          <w:b/>
          <w:bCs/>
        </w:rPr>
        <w:t>utubro</w:t>
      </w:r>
      <w:proofErr w:type="spellEnd"/>
      <w:r w:rsidRPr="00A037FE">
        <w:rPr>
          <w:b/>
          <w:bCs/>
        </w:rPr>
        <w:t xml:space="preserve"> de 2026 - Universidad</w:t>
      </w:r>
      <w:r w:rsidR="008D5E01">
        <w:rPr>
          <w:b/>
          <w:bCs/>
        </w:rPr>
        <w:t>e</w:t>
      </w:r>
      <w:r w:rsidRPr="00A037FE">
        <w:rPr>
          <w:b/>
          <w:bCs/>
        </w:rPr>
        <w:t xml:space="preserve"> </w:t>
      </w:r>
      <w:proofErr w:type="spellStart"/>
      <w:r w:rsidRPr="00A037FE">
        <w:rPr>
          <w:b/>
          <w:bCs/>
        </w:rPr>
        <w:t>Portucalense</w:t>
      </w:r>
      <w:proofErr w:type="spellEnd"/>
    </w:p>
    <w:p w14:paraId="12BF2F10" w14:textId="636E1670" w:rsidR="002C0D4E" w:rsidRDefault="002C0D4E" w:rsidP="002C0D4E">
      <w:pPr>
        <w:jc w:val="center"/>
        <w:rPr>
          <w:b/>
          <w:bCs/>
          <w:lang w:val="pt-PT"/>
        </w:rPr>
      </w:pPr>
      <w:proofErr w:type="spellStart"/>
      <w:r w:rsidRPr="002C0D4E">
        <w:rPr>
          <w:b/>
          <w:bCs/>
          <w:sz w:val="24"/>
          <w:szCs w:val="24"/>
        </w:rPr>
        <w:t>Oc</w:t>
      </w:r>
      <w:r w:rsidR="008D5E01">
        <w:rPr>
          <w:b/>
          <w:bCs/>
          <w:sz w:val="24"/>
          <w:szCs w:val="24"/>
        </w:rPr>
        <w:t>eanos</w:t>
      </w:r>
      <w:proofErr w:type="spellEnd"/>
      <w:r w:rsidR="008D5E01">
        <w:rPr>
          <w:b/>
          <w:bCs/>
          <w:sz w:val="24"/>
          <w:szCs w:val="24"/>
        </w:rPr>
        <w:t xml:space="preserve"> e </w:t>
      </w:r>
      <w:proofErr w:type="spellStart"/>
      <w:r w:rsidR="008D5E01">
        <w:rPr>
          <w:b/>
          <w:bCs/>
          <w:sz w:val="24"/>
          <w:szCs w:val="24"/>
        </w:rPr>
        <w:t>Economia</w:t>
      </w:r>
      <w:proofErr w:type="spellEnd"/>
      <w:r w:rsidR="008D5E01">
        <w:rPr>
          <w:b/>
          <w:bCs/>
          <w:sz w:val="24"/>
          <w:szCs w:val="24"/>
        </w:rPr>
        <w:t xml:space="preserve"> Azul</w:t>
      </w:r>
    </w:p>
    <w:p w14:paraId="48B089A9" w14:textId="7174A779" w:rsidR="002C0D4E" w:rsidRPr="002C0D4E" w:rsidRDefault="002C0D4E" w:rsidP="002C0D4E">
      <w:pPr>
        <w:jc w:val="center"/>
        <w:rPr>
          <w:b/>
          <w:bCs/>
          <w:lang w:val="pt-PT"/>
        </w:rPr>
      </w:pPr>
      <w:r w:rsidRPr="002C0D4E">
        <w:rPr>
          <w:b/>
          <w:bCs/>
        </w:rPr>
        <w:t>Ci</w:t>
      </w:r>
      <w:r w:rsidR="008D5E01">
        <w:rPr>
          <w:b/>
          <w:bCs/>
        </w:rPr>
        <w:t>ê</w:t>
      </w:r>
      <w:r w:rsidRPr="002C0D4E">
        <w:rPr>
          <w:b/>
          <w:bCs/>
        </w:rPr>
        <w:t>ncia, Inova</w:t>
      </w:r>
      <w:r w:rsidR="008D5E01">
        <w:rPr>
          <w:b/>
          <w:bCs/>
        </w:rPr>
        <w:t>ção e</w:t>
      </w:r>
      <w:r w:rsidRPr="002C0D4E">
        <w:rPr>
          <w:b/>
          <w:bCs/>
        </w:rPr>
        <w:t xml:space="preserve"> </w:t>
      </w:r>
      <w:proofErr w:type="spellStart"/>
      <w:r w:rsidRPr="002C0D4E">
        <w:rPr>
          <w:b/>
          <w:bCs/>
        </w:rPr>
        <w:t>Tecnolog</w:t>
      </w:r>
      <w:r w:rsidR="008D5E01">
        <w:rPr>
          <w:b/>
          <w:bCs/>
        </w:rPr>
        <w:t>i</w:t>
      </w:r>
      <w:r w:rsidRPr="002C0D4E">
        <w:rPr>
          <w:b/>
          <w:bCs/>
        </w:rPr>
        <w:t>as</w:t>
      </w:r>
      <w:proofErr w:type="spellEnd"/>
      <w:r w:rsidRPr="002C0D4E">
        <w:rPr>
          <w:b/>
          <w:bCs/>
        </w:rPr>
        <w:t xml:space="preserve"> Emergentes para </w:t>
      </w:r>
      <w:proofErr w:type="spellStart"/>
      <w:r w:rsidRPr="002C0D4E">
        <w:rPr>
          <w:b/>
          <w:bCs/>
        </w:rPr>
        <w:t>u</w:t>
      </w:r>
      <w:r w:rsidR="008D5E01">
        <w:rPr>
          <w:b/>
          <w:bCs/>
        </w:rPr>
        <w:t>m</w:t>
      </w:r>
      <w:r w:rsidRPr="002C0D4E">
        <w:rPr>
          <w:b/>
          <w:bCs/>
        </w:rPr>
        <w:t>a</w:t>
      </w:r>
      <w:proofErr w:type="spellEnd"/>
      <w:r w:rsidRPr="002C0D4E">
        <w:rPr>
          <w:b/>
          <w:bCs/>
        </w:rPr>
        <w:t xml:space="preserve"> </w:t>
      </w:r>
      <w:proofErr w:type="spellStart"/>
      <w:r w:rsidRPr="002C0D4E">
        <w:rPr>
          <w:b/>
          <w:bCs/>
        </w:rPr>
        <w:t>Coopera</w:t>
      </w:r>
      <w:r w:rsidR="008D5E01">
        <w:rPr>
          <w:b/>
          <w:bCs/>
        </w:rPr>
        <w:t>ção</w:t>
      </w:r>
      <w:proofErr w:type="spellEnd"/>
      <w:r w:rsidRPr="002C0D4E">
        <w:rPr>
          <w:b/>
          <w:bCs/>
        </w:rPr>
        <w:t xml:space="preserve"> S</w:t>
      </w:r>
      <w:r w:rsidR="008D5E01">
        <w:rPr>
          <w:b/>
          <w:bCs/>
        </w:rPr>
        <w:t>ustentável</w:t>
      </w:r>
    </w:p>
    <w:p w14:paraId="3C2C4BE8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A pré-conferência abordará o Atlântico como espaço partilhado de conhecimento, cooperação e inovação entre a Europa, a América Latina, as Caraíbas e África. Reunirá representantes dos meios académico, científico, institucional e empresarial para analisar o papel da ciência, das tecnologias emergentes e da inovação no desenvolvimento de uma economia azul sustentável.</w:t>
      </w:r>
    </w:p>
    <w:p w14:paraId="0A68E704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14:00 – Receção e registo dos participantes</w:t>
      </w:r>
    </w:p>
    <w:p w14:paraId="6FED8396" w14:textId="77777777" w:rsid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14:30 – Sessão de abertura institucional</w:t>
      </w:r>
    </w:p>
    <w:p w14:paraId="1B2E583F" w14:textId="47C198CE" w:rsidR="007F7CE3" w:rsidRDefault="007F7CE3" w:rsidP="00C81AA1">
      <w:pPr>
        <w:jc w:val="both"/>
      </w:pPr>
      <w:proofErr w:type="spellStart"/>
      <w:r w:rsidRPr="007F7CE3">
        <w:t>Intervenção</w:t>
      </w:r>
      <w:proofErr w:type="spellEnd"/>
      <w:r w:rsidRPr="007F7CE3">
        <w:t xml:space="preserve"> de </w:t>
      </w:r>
      <w:proofErr w:type="spellStart"/>
      <w:r w:rsidRPr="007F7CE3">
        <w:t>Sua</w:t>
      </w:r>
      <w:proofErr w:type="spellEnd"/>
      <w:r w:rsidRPr="007F7CE3">
        <w:t xml:space="preserve"> </w:t>
      </w:r>
      <w:proofErr w:type="spellStart"/>
      <w:r w:rsidRPr="007F7CE3">
        <w:t>Excelência</w:t>
      </w:r>
      <w:proofErr w:type="spellEnd"/>
      <w:r w:rsidRPr="007F7CE3">
        <w:t xml:space="preserve"> a </w:t>
      </w:r>
      <w:proofErr w:type="spellStart"/>
      <w:r w:rsidRPr="007F7CE3">
        <w:t>Secretária</w:t>
      </w:r>
      <w:proofErr w:type="spellEnd"/>
      <w:r w:rsidRPr="007F7CE3">
        <w:t xml:space="preserve"> de Estado do Ensino Superior, Cláudia </w:t>
      </w:r>
      <w:proofErr w:type="spellStart"/>
      <w:r w:rsidRPr="007F7CE3">
        <w:t>Sarrico</w:t>
      </w:r>
      <w:proofErr w:type="spellEnd"/>
      <w:r w:rsidRPr="007F7CE3">
        <w:t>.</w:t>
      </w:r>
    </w:p>
    <w:p w14:paraId="75732EDC" w14:textId="768659C2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Boas-vindas institucionais e apresentação da pré-conferência no contexto da VII Cimeira Académica UE–América Latina e Caraíbas</w:t>
      </w:r>
    </w:p>
    <w:p w14:paraId="515C83AF" w14:textId="77777777" w:rsid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15:00 – Conferência inaugural</w:t>
      </w:r>
    </w:p>
    <w:p w14:paraId="5ED9A6C8" w14:textId="5FFB09EE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 xml:space="preserve">O </w:t>
      </w:r>
      <w:r>
        <w:rPr>
          <w:lang w:val="pt-PT"/>
        </w:rPr>
        <w:t xml:space="preserve">Oceano </w:t>
      </w:r>
      <w:r w:rsidRPr="00C81AA1">
        <w:rPr>
          <w:lang w:val="pt-PT"/>
        </w:rPr>
        <w:t>no século XXI: ciência, inovação e cooperação para uma economia azul sustentável</w:t>
      </w:r>
    </w:p>
    <w:p w14:paraId="5EE0200B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16:00 – Painel I – Conhecimento, ciência e tecnologias emergentes na Economia Azul</w:t>
      </w:r>
    </w:p>
    <w:p w14:paraId="573A3A95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 xml:space="preserve">17:00 – Pausa para café e </w:t>
      </w:r>
      <w:proofErr w:type="spellStart"/>
      <w:r w:rsidRPr="00C81AA1">
        <w:rPr>
          <w:lang w:val="pt-PT"/>
        </w:rPr>
        <w:t>networking</w:t>
      </w:r>
      <w:proofErr w:type="spellEnd"/>
    </w:p>
    <w:p w14:paraId="6FE6583E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17:20 – Painel II – Do conhecimento ao impacto: inovação, indústria e cooperação atlântica</w:t>
      </w:r>
    </w:p>
    <w:p w14:paraId="456F3802" w14:textId="77777777" w:rsid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18:20 – Mesa-redonda de síntese</w:t>
      </w:r>
    </w:p>
    <w:p w14:paraId="72D434DC" w14:textId="56C48EAD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Cooperação Atlântica para a Ciência, a Inovação e o Desenvolvimento Sustentável</w:t>
      </w:r>
    </w:p>
    <w:p w14:paraId="323E92EC" w14:textId="4863E42A" w:rsidR="00EF65CC" w:rsidRPr="00EF65CC" w:rsidRDefault="00C81AA1" w:rsidP="00EF65CC">
      <w:pPr>
        <w:jc w:val="both"/>
      </w:pPr>
      <w:r w:rsidRPr="00C81AA1">
        <w:rPr>
          <w:lang w:val="pt-PT"/>
        </w:rPr>
        <w:t>18:50 – Sessão de encerramento</w:t>
      </w:r>
      <w:r w:rsidR="00EF65CC" w:rsidRPr="00EF65CC">
        <w:t xml:space="preserve"> </w:t>
      </w:r>
      <w:r w:rsidR="00EF65CC">
        <w:t xml:space="preserve">por </w:t>
      </w:r>
      <w:proofErr w:type="spellStart"/>
      <w:r w:rsidR="00EF65CC" w:rsidRPr="00EF65CC">
        <w:t>Sua</w:t>
      </w:r>
      <w:proofErr w:type="spellEnd"/>
      <w:r w:rsidR="00EF65CC" w:rsidRPr="00EF65CC">
        <w:t xml:space="preserve"> </w:t>
      </w:r>
      <w:proofErr w:type="spellStart"/>
      <w:r w:rsidR="00EF65CC" w:rsidRPr="00EF65CC">
        <w:t>Excelência</w:t>
      </w:r>
      <w:proofErr w:type="spellEnd"/>
      <w:r w:rsidR="00EF65CC" w:rsidRPr="00EF65CC">
        <w:t xml:space="preserve"> a </w:t>
      </w:r>
      <w:proofErr w:type="spellStart"/>
      <w:r w:rsidR="00EF65CC" w:rsidRPr="00EF65CC">
        <w:t>Secretária</w:t>
      </w:r>
      <w:proofErr w:type="spellEnd"/>
      <w:r w:rsidR="00EF65CC" w:rsidRPr="00EF65CC">
        <w:t xml:space="preserve"> de Estado do</w:t>
      </w:r>
      <w:r w:rsidR="00EF65CC">
        <w:t xml:space="preserve">s </w:t>
      </w:r>
      <w:proofErr w:type="spellStart"/>
      <w:r w:rsidR="00EF65CC">
        <w:t>Assuntos</w:t>
      </w:r>
      <w:proofErr w:type="spellEnd"/>
      <w:r w:rsidR="00EF65CC">
        <w:t xml:space="preserve"> </w:t>
      </w:r>
      <w:proofErr w:type="spellStart"/>
      <w:r w:rsidR="00EF65CC">
        <w:t>Europeus</w:t>
      </w:r>
      <w:proofErr w:type="spellEnd"/>
      <w:r w:rsidR="00EF65CC" w:rsidRPr="00EF65CC">
        <w:t xml:space="preserve">, </w:t>
      </w:r>
      <w:r w:rsidR="00EF65CC">
        <w:t>Inês Domingos</w:t>
      </w:r>
      <w:r w:rsidR="00EF65CC" w:rsidRPr="00EF65CC">
        <w:t>.</w:t>
      </w:r>
    </w:p>
    <w:p w14:paraId="6DA97CF4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 xml:space="preserve">19:30 – Jantar institucional e </w:t>
      </w:r>
      <w:proofErr w:type="spellStart"/>
      <w:r w:rsidRPr="00C81AA1">
        <w:rPr>
          <w:lang w:val="pt-PT"/>
        </w:rPr>
        <w:t>networking</w:t>
      </w:r>
      <w:proofErr w:type="spellEnd"/>
    </w:p>
    <w:p w14:paraId="767165C3" w14:textId="12C724B1" w:rsidR="00C6402F" w:rsidRDefault="00C6402F" w:rsidP="00C6402F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761FD89D" wp14:editId="49C3643C">
            <wp:extent cx="1895322" cy="394390"/>
            <wp:effectExtent l="0" t="0" r="0" b="5715"/>
            <wp:docPr id="208149949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463" cy="413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8D0CD7" w14:textId="41215BDD" w:rsidR="00C6402F" w:rsidRPr="00EE43E2" w:rsidRDefault="00C6402F" w:rsidP="00C6402F">
      <w:pPr>
        <w:jc w:val="center"/>
        <w:rPr>
          <w:b/>
          <w:bCs/>
          <w:sz w:val="44"/>
          <w:szCs w:val="44"/>
          <w:lang w:val="pt-PT"/>
        </w:rPr>
      </w:pPr>
      <w:r w:rsidRPr="00EE43E2">
        <w:rPr>
          <w:b/>
          <w:bCs/>
          <w:sz w:val="44"/>
          <w:szCs w:val="44"/>
        </w:rPr>
        <w:t>VII C</w:t>
      </w:r>
      <w:r w:rsidR="00C81AA1" w:rsidRPr="00EE43E2">
        <w:rPr>
          <w:b/>
          <w:bCs/>
          <w:sz w:val="44"/>
          <w:szCs w:val="44"/>
        </w:rPr>
        <w:t xml:space="preserve">IMEIRA </w:t>
      </w:r>
      <w:r w:rsidRPr="00EE43E2">
        <w:rPr>
          <w:b/>
          <w:bCs/>
          <w:sz w:val="44"/>
          <w:szCs w:val="44"/>
        </w:rPr>
        <w:t>ACADÉMICA A</w:t>
      </w:r>
      <w:r w:rsidR="003A09EE" w:rsidRPr="00EE43E2">
        <w:rPr>
          <w:b/>
          <w:bCs/>
          <w:sz w:val="44"/>
          <w:szCs w:val="44"/>
        </w:rPr>
        <w:t>L</w:t>
      </w:r>
      <w:r w:rsidRPr="00EE43E2">
        <w:rPr>
          <w:b/>
          <w:bCs/>
          <w:sz w:val="44"/>
          <w:szCs w:val="44"/>
        </w:rPr>
        <w:t>C</w:t>
      </w:r>
      <w:r w:rsidR="003A09EE" w:rsidRPr="00EE43E2">
        <w:rPr>
          <w:b/>
          <w:bCs/>
          <w:sz w:val="44"/>
          <w:szCs w:val="44"/>
        </w:rPr>
        <w:t xml:space="preserve"> - UE</w:t>
      </w:r>
    </w:p>
    <w:p w14:paraId="172EB304" w14:textId="6F18726E" w:rsidR="002C0D4E" w:rsidRPr="00EE43E2" w:rsidRDefault="002C0D4E" w:rsidP="00C6402F">
      <w:pPr>
        <w:jc w:val="center"/>
        <w:rPr>
          <w:b/>
          <w:bCs/>
          <w:sz w:val="24"/>
          <w:szCs w:val="24"/>
          <w:lang w:val="pt-PT"/>
        </w:rPr>
      </w:pPr>
      <w:r w:rsidRPr="00EE43E2">
        <w:rPr>
          <w:b/>
          <w:bCs/>
          <w:sz w:val="24"/>
          <w:szCs w:val="24"/>
        </w:rPr>
        <w:t xml:space="preserve">22 de </w:t>
      </w:r>
      <w:proofErr w:type="spellStart"/>
      <w:r w:rsidR="00C81AA1" w:rsidRPr="00EE43E2">
        <w:rPr>
          <w:b/>
          <w:bCs/>
          <w:sz w:val="24"/>
          <w:szCs w:val="24"/>
        </w:rPr>
        <w:t>Outubro</w:t>
      </w:r>
      <w:proofErr w:type="spellEnd"/>
      <w:r w:rsidRPr="00EE43E2">
        <w:rPr>
          <w:b/>
          <w:bCs/>
          <w:sz w:val="24"/>
          <w:szCs w:val="24"/>
        </w:rPr>
        <w:t xml:space="preserve"> de 2026 - Universidad</w:t>
      </w:r>
      <w:r w:rsidR="00C81AA1" w:rsidRPr="00EE43E2">
        <w:rPr>
          <w:b/>
          <w:bCs/>
          <w:sz w:val="24"/>
          <w:szCs w:val="24"/>
        </w:rPr>
        <w:t>e</w:t>
      </w:r>
      <w:r w:rsidRPr="00EE43E2">
        <w:rPr>
          <w:b/>
          <w:bCs/>
          <w:sz w:val="24"/>
          <w:szCs w:val="24"/>
        </w:rPr>
        <w:t xml:space="preserve"> d</w:t>
      </w:r>
      <w:r w:rsidR="00C81AA1" w:rsidRPr="00EE43E2">
        <w:rPr>
          <w:b/>
          <w:bCs/>
          <w:sz w:val="24"/>
          <w:szCs w:val="24"/>
        </w:rPr>
        <w:t>a</w:t>
      </w:r>
      <w:r w:rsidRPr="00EE43E2">
        <w:rPr>
          <w:b/>
          <w:bCs/>
          <w:sz w:val="24"/>
          <w:szCs w:val="24"/>
        </w:rPr>
        <w:t xml:space="preserve"> Maia</w:t>
      </w:r>
    </w:p>
    <w:p w14:paraId="565A3E01" w14:textId="6E0D68BF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08:30 – Registo dos participantes</w:t>
      </w:r>
    </w:p>
    <w:p w14:paraId="7A5A7EB8" w14:textId="77777777" w:rsid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09:00 – Sessão inaugural solene</w:t>
      </w:r>
    </w:p>
    <w:p w14:paraId="5F09903E" w14:textId="7CBC6196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Boas-vindas institucionais e abertura oficial da VII Cimeira Académica UE–América Latina e Caraíbas</w:t>
      </w:r>
    </w:p>
    <w:p w14:paraId="0CEF793C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10:00 – Conferência inaugural</w:t>
      </w:r>
    </w:p>
    <w:p w14:paraId="5A0ABD0D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10:45 – Fotografia oficial e pausa para café</w:t>
      </w:r>
    </w:p>
    <w:p w14:paraId="690375C9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11:15 – Painel: O Espaço Comum ALC–UE: um pilar académico da parceria estratégica ALC–UE</w:t>
      </w:r>
    </w:p>
    <w:p w14:paraId="44CA8699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12:45 – Almoço institucional</w:t>
      </w:r>
    </w:p>
    <w:p w14:paraId="289A689C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14:30 – Sessões temáticas paralelas</w:t>
      </w:r>
    </w:p>
    <w:p w14:paraId="1AC65AC8" w14:textId="77777777" w:rsidR="00C81AA1" w:rsidRDefault="00C81AA1" w:rsidP="00C81AA1">
      <w:pPr>
        <w:jc w:val="both"/>
        <w:rPr>
          <w:b/>
          <w:bCs/>
          <w:lang w:val="pt-PT"/>
        </w:rPr>
      </w:pPr>
      <w:r w:rsidRPr="00C81AA1">
        <w:rPr>
          <w:b/>
          <w:bCs/>
          <w:lang w:val="pt-PT"/>
        </w:rPr>
        <w:t>Grupo 1 – Ensino Superior, Paz e Estabilidade</w:t>
      </w:r>
    </w:p>
    <w:p w14:paraId="46ABF805" w14:textId="469559B6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Temas: Ensino superior e coesão social; educação para a cidadania democrática; universidades e cultura de paz; diálogo intercultural; cooperação académica e estabilidade internacional.</w:t>
      </w:r>
    </w:p>
    <w:p w14:paraId="02BE2806" w14:textId="77777777" w:rsidR="00C81AA1" w:rsidRDefault="00C81AA1" w:rsidP="00C81AA1">
      <w:pPr>
        <w:jc w:val="both"/>
        <w:rPr>
          <w:b/>
          <w:bCs/>
          <w:lang w:val="pt-PT"/>
        </w:rPr>
      </w:pPr>
      <w:r w:rsidRPr="00C81AA1">
        <w:rPr>
          <w:b/>
          <w:bCs/>
          <w:lang w:val="pt-PT"/>
        </w:rPr>
        <w:t>Grupo 2 – Espaço Comum ALC–UE: da visão à concretização</w:t>
      </w:r>
    </w:p>
    <w:p w14:paraId="4E56BF5E" w14:textId="5412264D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 xml:space="preserve">Temas: Reconhecimento académico; acreditação e qualidade; </w:t>
      </w:r>
      <w:proofErr w:type="spellStart"/>
      <w:r w:rsidRPr="00C81AA1">
        <w:rPr>
          <w:lang w:val="pt-PT"/>
        </w:rPr>
        <w:t>microcredenciais</w:t>
      </w:r>
      <w:proofErr w:type="spellEnd"/>
      <w:r w:rsidRPr="00C81AA1">
        <w:rPr>
          <w:lang w:val="pt-PT"/>
        </w:rPr>
        <w:t>; mobilidade; interoperabilidade dos sistemas; cooperação regulatória.</w:t>
      </w:r>
    </w:p>
    <w:p w14:paraId="544FBE01" w14:textId="77777777" w:rsidR="00C81AA1" w:rsidRDefault="00C81AA1" w:rsidP="00C81AA1">
      <w:pPr>
        <w:jc w:val="both"/>
        <w:rPr>
          <w:b/>
          <w:bCs/>
          <w:lang w:val="pt-PT"/>
        </w:rPr>
      </w:pPr>
      <w:r w:rsidRPr="00C81AA1">
        <w:rPr>
          <w:b/>
          <w:bCs/>
          <w:lang w:val="pt-PT"/>
        </w:rPr>
        <w:t>Grupo 3 – Ensino Superior e Transições Globais</w:t>
      </w:r>
    </w:p>
    <w:p w14:paraId="70F85409" w14:textId="123908C1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Temas: Inteligência artificial; transformação digital; sustentabilidade; transição energética; desenvolvimento sustentável; competências para o futuro.</w:t>
      </w:r>
    </w:p>
    <w:p w14:paraId="0854DFFD" w14:textId="77777777" w:rsidR="00C81AA1" w:rsidRDefault="00C81AA1" w:rsidP="00C81AA1">
      <w:pPr>
        <w:jc w:val="both"/>
        <w:rPr>
          <w:b/>
          <w:bCs/>
          <w:lang w:val="pt-PT"/>
        </w:rPr>
      </w:pPr>
      <w:r w:rsidRPr="00C81AA1">
        <w:rPr>
          <w:b/>
          <w:bCs/>
          <w:lang w:val="pt-PT"/>
        </w:rPr>
        <w:t>Grupo 4 – Redes Académicas e Diplomacia do Conhecimento</w:t>
      </w:r>
    </w:p>
    <w:p w14:paraId="01BCC3C7" w14:textId="3B21A183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Temas: Redes universitárias internacionais; internacionalização; diplomacia científica; cooperação UE–ALC–África; novos modelos de colaboração académica.</w:t>
      </w:r>
    </w:p>
    <w:p w14:paraId="41AF48FD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17:30 – Pausa para café</w:t>
      </w:r>
    </w:p>
    <w:p w14:paraId="7C8FE561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18:00 – Sessão especial: O Atlântico como espaço de conhecimento, cooperação e inovação</w:t>
      </w:r>
      <w:r w:rsidRPr="00C81AA1">
        <w:rPr>
          <w:lang w:val="pt-PT"/>
        </w:rPr>
        <w:br/>
        <w:t>Participação de representantes da Europa, da América Latina, das Caraíbas e de África.</w:t>
      </w:r>
    </w:p>
    <w:p w14:paraId="375FB86B" w14:textId="77777777" w:rsidR="00C81AA1" w:rsidRPr="00C81AA1" w:rsidRDefault="00C81AA1" w:rsidP="00C81AA1">
      <w:pPr>
        <w:jc w:val="both"/>
        <w:rPr>
          <w:lang w:val="pt-PT"/>
        </w:rPr>
      </w:pPr>
      <w:r w:rsidRPr="00C81AA1">
        <w:rPr>
          <w:lang w:val="pt-PT"/>
        </w:rPr>
        <w:t>19:30 – Jantar oficial da VII Cimeira Académica ALC–UE</w:t>
      </w:r>
    </w:p>
    <w:p w14:paraId="50547F12" w14:textId="77777777" w:rsidR="00F460B1" w:rsidRDefault="00F460B1" w:rsidP="00355025">
      <w:pPr>
        <w:jc w:val="center"/>
        <w:rPr>
          <w:b/>
          <w:bCs/>
        </w:rPr>
      </w:pPr>
    </w:p>
    <w:p w14:paraId="4A3A493A" w14:textId="77777777" w:rsidR="00EF65CC" w:rsidRDefault="00EF65CC" w:rsidP="00355025">
      <w:pPr>
        <w:jc w:val="center"/>
        <w:rPr>
          <w:b/>
          <w:bCs/>
        </w:rPr>
      </w:pPr>
    </w:p>
    <w:p w14:paraId="756459BB" w14:textId="77777777" w:rsidR="00F460B1" w:rsidRDefault="00F460B1" w:rsidP="00355025">
      <w:pPr>
        <w:jc w:val="center"/>
        <w:rPr>
          <w:b/>
          <w:bCs/>
        </w:rPr>
      </w:pPr>
    </w:p>
    <w:p w14:paraId="596AA4FA" w14:textId="25D363FB" w:rsidR="00355025" w:rsidRPr="00EE43E2" w:rsidRDefault="00355025" w:rsidP="00355025">
      <w:pPr>
        <w:jc w:val="center"/>
        <w:rPr>
          <w:b/>
          <w:bCs/>
          <w:sz w:val="28"/>
          <w:szCs w:val="28"/>
          <w:lang w:val="pt-PT"/>
        </w:rPr>
      </w:pPr>
      <w:r w:rsidRPr="00EE43E2">
        <w:rPr>
          <w:b/>
          <w:bCs/>
          <w:sz w:val="28"/>
          <w:szCs w:val="28"/>
        </w:rPr>
        <w:lastRenderedPageBreak/>
        <w:t xml:space="preserve">23 de </w:t>
      </w:r>
      <w:proofErr w:type="spellStart"/>
      <w:r w:rsidRPr="00EE43E2">
        <w:rPr>
          <w:b/>
          <w:bCs/>
          <w:sz w:val="28"/>
          <w:szCs w:val="28"/>
        </w:rPr>
        <w:t>Outubro</w:t>
      </w:r>
      <w:proofErr w:type="spellEnd"/>
      <w:r w:rsidRPr="00EE43E2">
        <w:rPr>
          <w:b/>
          <w:bCs/>
          <w:sz w:val="28"/>
          <w:szCs w:val="28"/>
        </w:rPr>
        <w:t xml:space="preserve"> de 2026 - Universidade da Maia</w:t>
      </w:r>
    </w:p>
    <w:p w14:paraId="4FFA7BEC" w14:textId="77777777" w:rsid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09:00 – Sessão plenária</w:t>
      </w:r>
    </w:p>
    <w:p w14:paraId="197C0B0A" w14:textId="5770DC02" w:rsidR="00355025" w:rsidRP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Apresentação dos relatórios de conclusões e recomendações pelas coordenações dos grupos temáticos</w:t>
      </w:r>
    </w:p>
    <w:p w14:paraId="46C04B96" w14:textId="77777777" w:rsidR="00355025" w:rsidRP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10:30 – Pausa para café</w:t>
      </w:r>
    </w:p>
    <w:p w14:paraId="0198CAB6" w14:textId="77777777" w:rsid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11:00 – Painel final – Europa, América Latina, Caraíbas e África: o Atlântico como espaço de conhecimento, cooperação e desenvolvimento</w:t>
      </w:r>
    </w:p>
    <w:p w14:paraId="5A2081DF" w14:textId="5DA567E1" w:rsidR="00355025" w:rsidRP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Temas: Perspetivas para a próxima década; desafios geopolíticos; ciência, inovação e desenvolvimento; o papel do ensino superior na construção de sociedades mais resilientes.</w:t>
      </w:r>
    </w:p>
    <w:p w14:paraId="2C2333AF" w14:textId="24F6C924" w:rsidR="00355025" w:rsidRP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12:30 – Apresentação e aprovação da Declaração d</w:t>
      </w:r>
      <w:r>
        <w:rPr>
          <w:lang w:val="pt-PT"/>
        </w:rPr>
        <w:t>a Maia</w:t>
      </w:r>
    </w:p>
    <w:p w14:paraId="5D829B16" w14:textId="77777777" w:rsidR="00355025" w:rsidRP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13:00 – Sessão de encerramento institucional</w:t>
      </w:r>
    </w:p>
    <w:p w14:paraId="76848503" w14:textId="77777777" w:rsidR="00355025" w:rsidRPr="00355025" w:rsidRDefault="00355025" w:rsidP="00355025">
      <w:pPr>
        <w:jc w:val="both"/>
        <w:rPr>
          <w:lang w:val="pt-PT"/>
        </w:rPr>
      </w:pPr>
      <w:r w:rsidRPr="00355025">
        <w:rPr>
          <w:lang w:val="pt-PT"/>
        </w:rPr>
        <w:t>13:45 – Encerramento oficial da VII Cimeira Académica</w:t>
      </w:r>
    </w:p>
    <w:p w14:paraId="6F1000CB" w14:textId="77777777" w:rsidR="00F460B1" w:rsidRDefault="00F460B1" w:rsidP="005C431B">
      <w:pPr>
        <w:jc w:val="center"/>
        <w:rPr>
          <w:b/>
          <w:bCs/>
          <w:sz w:val="28"/>
          <w:szCs w:val="28"/>
          <w:lang w:val="pt-PT"/>
        </w:rPr>
      </w:pPr>
    </w:p>
    <w:p w14:paraId="23365F65" w14:textId="2FAF31A3" w:rsidR="005C431B" w:rsidRPr="008C3310" w:rsidRDefault="005C431B" w:rsidP="005C431B">
      <w:pPr>
        <w:jc w:val="center"/>
        <w:rPr>
          <w:b/>
          <w:bCs/>
          <w:sz w:val="28"/>
          <w:szCs w:val="28"/>
          <w:lang w:val="pt-PT"/>
        </w:rPr>
      </w:pPr>
      <w:r w:rsidRPr="005C431B">
        <w:rPr>
          <w:b/>
          <w:bCs/>
          <w:sz w:val="28"/>
          <w:szCs w:val="28"/>
          <w:lang w:val="pt-PT"/>
        </w:rPr>
        <w:t>INSCRIÇÃO</w:t>
      </w:r>
    </w:p>
    <w:p w14:paraId="314BE548" w14:textId="77777777" w:rsidR="008C3310" w:rsidRPr="00355025" w:rsidRDefault="008C3310" w:rsidP="008C3310">
      <w:pPr>
        <w:jc w:val="both"/>
        <w:rPr>
          <w:lang w:val="pt-PT"/>
        </w:rPr>
      </w:pPr>
      <w:r w:rsidRPr="00355025">
        <w:rPr>
          <w:lang w:val="pt-PT"/>
        </w:rPr>
        <w:t>As inscrições e toda a informação atualizada sobre o programa, as visitas institucionais e os aspetos práticos da Cimeira estão disponíveis no website oficial do evento:</w:t>
      </w:r>
    </w:p>
    <w:p w14:paraId="1B118DF9" w14:textId="30B777C0" w:rsidR="008C3310" w:rsidRPr="008C3310" w:rsidRDefault="008C3310" w:rsidP="008C3310">
      <w:pPr>
        <w:rPr>
          <w:b/>
          <w:bCs/>
          <w:lang w:val="pt-PT"/>
        </w:rPr>
      </w:pPr>
      <w:r w:rsidRPr="008C3310">
        <w:rPr>
          <w:b/>
          <w:bCs/>
        </w:rPr>
        <w:t xml:space="preserve">Link de </w:t>
      </w:r>
      <w:proofErr w:type="spellStart"/>
      <w:r w:rsidRPr="008C3310">
        <w:rPr>
          <w:b/>
          <w:bCs/>
        </w:rPr>
        <w:t>Inscrição</w:t>
      </w:r>
      <w:proofErr w:type="spellEnd"/>
      <w:r w:rsidRPr="008C3310">
        <w:rPr>
          <w:b/>
          <w:bCs/>
        </w:rPr>
        <w:t>:</w:t>
      </w:r>
      <w:r w:rsidRPr="008C3310">
        <w:t xml:space="preserve"> </w:t>
      </w:r>
      <w:hyperlink r:id="rId17" w:history="1"/>
      <w:hyperlink r:id="rId18" w:history="1">
        <w:r w:rsidRPr="008C3310">
          <w:rPr>
            <w:rStyle w:val="Hiperligao"/>
          </w:rPr>
          <w:t xml:space="preserve">VII </w:t>
        </w:r>
        <w:proofErr w:type="spellStart"/>
        <w:r w:rsidRPr="008C3310">
          <w:rPr>
            <w:rStyle w:val="Hiperligao"/>
          </w:rPr>
          <w:t>Cimeira</w:t>
        </w:r>
        <w:proofErr w:type="spellEnd"/>
        <w:r w:rsidRPr="008C3310">
          <w:rPr>
            <w:rStyle w:val="Hiperligao"/>
          </w:rPr>
          <w:t xml:space="preserve"> Académica América Latina e </w:t>
        </w:r>
        <w:proofErr w:type="spellStart"/>
        <w:r w:rsidRPr="008C3310">
          <w:rPr>
            <w:rStyle w:val="Hiperligao"/>
          </w:rPr>
          <w:t>Caraíbas</w:t>
        </w:r>
        <w:proofErr w:type="spellEnd"/>
        <w:r w:rsidRPr="008C3310">
          <w:rPr>
            <w:rStyle w:val="Hiperligao"/>
          </w:rPr>
          <w:t xml:space="preserve"> – </w:t>
        </w:r>
        <w:proofErr w:type="spellStart"/>
        <w:r w:rsidRPr="008C3310">
          <w:rPr>
            <w:rStyle w:val="Hiperligao"/>
          </w:rPr>
          <w:t>União</w:t>
        </w:r>
        <w:proofErr w:type="spellEnd"/>
        <w:r w:rsidRPr="008C3310">
          <w:rPr>
            <w:rStyle w:val="Hiperligao"/>
          </w:rPr>
          <w:t xml:space="preserve"> </w:t>
        </w:r>
        <w:proofErr w:type="spellStart"/>
        <w:r w:rsidRPr="008C3310">
          <w:rPr>
            <w:rStyle w:val="Hiperligao"/>
          </w:rPr>
          <w:t>Europeia</w:t>
        </w:r>
        <w:proofErr w:type="spellEnd"/>
      </w:hyperlink>
    </w:p>
    <w:p w14:paraId="6922F595" w14:textId="576AA136" w:rsidR="008C3310" w:rsidRPr="005C431B" w:rsidRDefault="008C3310" w:rsidP="008C3310">
      <w:pPr>
        <w:jc w:val="both"/>
        <w:rPr>
          <w:lang w:val="pt-PT"/>
        </w:rPr>
      </w:pPr>
      <w:r w:rsidRPr="005C431B">
        <w:rPr>
          <w:b/>
          <w:bCs/>
          <w:lang w:val="pt-PT"/>
        </w:rPr>
        <w:t>Website oficial da Cimeira:</w:t>
      </w:r>
      <w:r w:rsidRPr="008C3310">
        <w:rPr>
          <w:lang w:val="pt-PT"/>
        </w:rPr>
        <w:t xml:space="preserve"> </w:t>
      </w:r>
      <w:hyperlink r:id="rId19" w:tgtFrame="_new" w:history="1">
        <w:r w:rsidRPr="005C431B">
          <w:rPr>
            <w:rStyle w:val="Hiperligao"/>
            <w:lang w:val="pt-PT"/>
          </w:rPr>
          <w:t>https://www.umaia.pt/pt/eventos/VII-cimeira</w:t>
        </w:r>
      </w:hyperlink>
    </w:p>
    <w:p w14:paraId="428D6F66" w14:textId="5FBFB4B4" w:rsidR="008C3310" w:rsidRPr="008C3310" w:rsidRDefault="008C3310" w:rsidP="008C3310">
      <w:pPr>
        <w:jc w:val="both"/>
        <w:rPr>
          <w:lang w:val="pt-PT"/>
        </w:rPr>
      </w:pPr>
      <w:r w:rsidRPr="008C3310">
        <w:t xml:space="preserve">Caso </w:t>
      </w:r>
      <w:proofErr w:type="spellStart"/>
      <w:r w:rsidRPr="008C3310">
        <w:t>esteja</w:t>
      </w:r>
      <w:proofErr w:type="spellEnd"/>
      <w:r w:rsidRPr="008C3310">
        <w:t xml:space="preserve"> a visualizar este documento no computador </w:t>
      </w:r>
      <w:proofErr w:type="gramStart"/>
      <w:r w:rsidRPr="008C3310">
        <w:t>e</w:t>
      </w:r>
      <w:proofErr w:type="gramEnd"/>
      <w:r w:rsidRPr="008C3310">
        <w:t xml:space="preserve"> os links </w:t>
      </w:r>
      <w:proofErr w:type="spellStart"/>
      <w:r w:rsidRPr="008C3310">
        <w:t>não</w:t>
      </w:r>
      <w:proofErr w:type="spellEnd"/>
      <w:r w:rsidRPr="008C3310">
        <w:t xml:space="preserve"> </w:t>
      </w:r>
      <w:proofErr w:type="spellStart"/>
      <w:r w:rsidRPr="008C3310">
        <w:t>abram</w:t>
      </w:r>
      <w:proofErr w:type="spellEnd"/>
      <w:r w:rsidRPr="008C3310">
        <w:t xml:space="preserve"> </w:t>
      </w:r>
      <w:proofErr w:type="spellStart"/>
      <w:r w:rsidRPr="008C3310">
        <w:t>automaticamente</w:t>
      </w:r>
      <w:proofErr w:type="spellEnd"/>
      <w:r w:rsidRPr="008C3310">
        <w:t xml:space="preserve">, </w:t>
      </w:r>
      <w:proofErr w:type="spellStart"/>
      <w:r w:rsidRPr="008C3310">
        <w:t>mantenha</w:t>
      </w:r>
      <w:proofErr w:type="spellEnd"/>
      <w:r w:rsidRPr="008C3310">
        <w:t xml:space="preserve"> </w:t>
      </w:r>
      <w:proofErr w:type="spellStart"/>
      <w:r w:rsidRPr="008C3310">
        <w:t>premida</w:t>
      </w:r>
      <w:proofErr w:type="spellEnd"/>
      <w:r w:rsidRPr="008C3310">
        <w:t xml:space="preserve"> a tecla </w:t>
      </w:r>
      <w:proofErr w:type="spellStart"/>
      <w:r w:rsidRPr="008C3310">
        <w:rPr>
          <w:b/>
          <w:bCs/>
        </w:rPr>
        <w:t>Ctrl</w:t>
      </w:r>
      <w:proofErr w:type="spellEnd"/>
      <w:r w:rsidRPr="008C3310">
        <w:t xml:space="preserve"> e clique sobre o link pretendido.</w:t>
      </w:r>
    </w:p>
    <w:p w14:paraId="42244D8A" w14:textId="2B825897" w:rsidR="005C431B" w:rsidRPr="005C431B" w:rsidRDefault="005C431B" w:rsidP="005C431B">
      <w:pPr>
        <w:jc w:val="center"/>
        <w:rPr>
          <w:lang w:val="pt-PT"/>
        </w:rPr>
      </w:pPr>
      <w:r w:rsidRPr="005C431B">
        <w:rPr>
          <w:lang w:val="pt-PT"/>
        </w:rPr>
        <w:t xml:space="preserve">Data-limite para inscrição: </w:t>
      </w:r>
      <w:r w:rsidRPr="005C431B">
        <w:rPr>
          <w:b/>
          <w:bCs/>
          <w:lang w:val="pt-PT"/>
        </w:rPr>
        <w:t>30 de setembro de 2026</w:t>
      </w:r>
    </w:p>
    <w:p w14:paraId="4B83EA7E" w14:textId="269B0440" w:rsidR="006A70AC" w:rsidRPr="005C431B" w:rsidRDefault="008C3310" w:rsidP="00A35509">
      <w:pPr>
        <w:jc w:val="both"/>
        <w:rPr>
          <w:lang w:val="pt-PT"/>
        </w:rPr>
      </w:pPr>
      <w:r w:rsidRPr="008C3310">
        <w:t xml:space="preserve">As </w:t>
      </w:r>
      <w:proofErr w:type="spellStart"/>
      <w:r w:rsidRPr="008C3310">
        <w:t>inscrições</w:t>
      </w:r>
      <w:proofErr w:type="spellEnd"/>
      <w:r w:rsidRPr="008C3310">
        <w:t xml:space="preserve"> </w:t>
      </w:r>
      <w:proofErr w:type="spellStart"/>
      <w:r w:rsidRPr="008C3310">
        <w:t>são</w:t>
      </w:r>
      <w:proofErr w:type="spellEnd"/>
      <w:r w:rsidRPr="008C3310">
        <w:t xml:space="preserve"> gratuitas, mas </w:t>
      </w:r>
      <w:proofErr w:type="spellStart"/>
      <w:r w:rsidRPr="008C3310">
        <w:t>estão</w:t>
      </w:r>
      <w:proofErr w:type="spellEnd"/>
      <w:r w:rsidRPr="008C3310">
        <w:t xml:space="preserve"> </w:t>
      </w:r>
      <w:proofErr w:type="spellStart"/>
      <w:r w:rsidRPr="008C3310">
        <w:t>sujeitas</w:t>
      </w:r>
      <w:proofErr w:type="spellEnd"/>
      <w:r w:rsidRPr="008C3310">
        <w:t xml:space="preserve"> ao número de lugares </w:t>
      </w:r>
      <w:proofErr w:type="spellStart"/>
      <w:r w:rsidRPr="008C3310">
        <w:t>disponíveis</w:t>
      </w:r>
      <w:proofErr w:type="spellEnd"/>
      <w:r w:rsidRPr="008C3310">
        <w:t xml:space="preserve">. </w:t>
      </w:r>
      <w:proofErr w:type="spellStart"/>
      <w:r w:rsidRPr="008C3310">
        <w:t>Recomenda</w:t>
      </w:r>
      <w:proofErr w:type="spellEnd"/>
      <w:r w:rsidRPr="008C3310">
        <w:t xml:space="preserve">-se </w:t>
      </w:r>
      <w:proofErr w:type="spellStart"/>
      <w:r w:rsidRPr="008C3310">
        <w:t>a</w:t>
      </w:r>
      <w:proofErr w:type="spellEnd"/>
      <w:r w:rsidRPr="008C3310">
        <w:t xml:space="preserve"> </w:t>
      </w:r>
      <w:proofErr w:type="spellStart"/>
      <w:r w:rsidRPr="008C3310">
        <w:t>inscrição</w:t>
      </w:r>
      <w:proofErr w:type="spellEnd"/>
      <w:r w:rsidRPr="008C3310">
        <w:t xml:space="preserve"> </w:t>
      </w:r>
      <w:proofErr w:type="spellStart"/>
      <w:r w:rsidRPr="008C3310">
        <w:t>com</w:t>
      </w:r>
      <w:proofErr w:type="spellEnd"/>
      <w:r w:rsidRPr="008C3310">
        <w:t xml:space="preserve"> a </w:t>
      </w:r>
      <w:proofErr w:type="spellStart"/>
      <w:r w:rsidRPr="008C3310">
        <w:t>maior</w:t>
      </w:r>
      <w:proofErr w:type="spellEnd"/>
      <w:r w:rsidRPr="008C3310">
        <w:t xml:space="preserve"> </w:t>
      </w:r>
      <w:proofErr w:type="spellStart"/>
      <w:r w:rsidRPr="008C3310">
        <w:t>antecedência</w:t>
      </w:r>
      <w:proofErr w:type="spellEnd"/>
      <w:r w:rsidRPr="008C3310">
        <w:t xml:space="preserve"> </w:t>
      </w:r>
      <w:proofErr w:type="spellStart"/>
      <w:r w:rsidRPr="008C3310">
        <w:t>possível</w:t>
      </w:r>
      <w:proofErr w:type="spellEnd"/>
      <w:r w:rsidRPr="008C3310">
        <w:t>.</w:t>
      </w:r>
    </w:p>
    <w:p w14:paraId="4CBB6558" w14:textId="77777777" w:rsidR="008C3310" w:rsidRDefault="008C3310" w:rsidP="006A70AC">
      <w:pPr>
        <w:jc w:val="center"/>
        <w:rPr>
          <w:b/>
          <w:bCs/>
          <w:sz w:val="28"/>
          <w:szCs w:val="28"/>
          <w:lang w:val="pt-PT"/>
        </w:rPr>
      </w:pPr>
    </w:p>
    <w:p w14:paraId="4D11B1DC" w14:textId="7CBF2A01" w:rsidR="006A70AC" w:rsidRPr="006A70AC" w:rsidRDefault="006A70AC" w:rsidP="006A70AC">
      <w:pPr>
        <w:jc w:val="center"/>
        <w:rPr>
          <w:b/>
          <w:bCs/>
          <w:sz w:val="28"/>
          <w:szCs w:val="28"/>
          <w:lang w:val="pt-PT"/>
        </w:rPr>
      </w:pPr>
      <w:r w:rsidRPr="006A70AC">
        <w:rPr>
          <w:b/>
          <w:bCs/>
          <w:sz w:val="28"/>
          <w:szCs w:val="28"/>
          <w:lang w:val="pt-PT"/>
        </w:rPr>
        <w:t>INFORMA</w:t>
      </w:r>
      <w:r w:rsidR="00F62CE4">
        <w:rPr>
          <w:b/>
          <w:bCs/>
          <w:sz w:val="28"/>
          <w:szCs w:val="28"/>
          <w:lang w:val="pt-PT"/>
        </w:rPr>
        <w:t>ÇÃO Ú</w:t>
      </w:r>
      <w:r w:rsidRPr="006A70AC">
        <w:rPr>
          <w:b/>
          <w:bCs/>
          <w:sz w:val="28"/>
          <w:szCs w:val="28"/>
          <w:lang w:val="pt-PT"/>
        </w:rPr>
        <w:t>TIL</w:t>
      </w:r>
    </w:p>
    <w:p w14:paraId="2DDED929" w14:textId="77777777" w:rsidR="00F62CE4" w:rsidRPr="00F62CE4" w:rsidRDefault="00F62CE4" w:rsidP="00F62CE4">
      <w:pPr>
        <w:jc w:val="both"/>
        <w:rPr>
          <w:lang w:val="pt-PT"/>
        </w:rPr>
      </w:pPr>
      <w:r w:rsidRPr="00F62CE4">
        <w:rPr>
          <w:lang w:val="pt-PT"/>
        </w:rPr>
        <w:t>Recomenda-se que os participantes planeiem a sua chegada em função das atividades em que pretendam participar: as visitas institucionais, previamente agendadas através do website da Cimeira, decorrerão durante a tarde do dia 20 e a manhã do dia 21 de outubro; a pré-conferência terá lugar no dia 21 de outubro, na Universidade Portucalense, no Porto; e a VII Cimeira Académica decorrerá nos dias 22 e 23 de outubro, na Universidade da Maia (UMAIA), na Maia.</w:t>
      </w:r>
    </w:p>
    <w:p w14:paraId="593DCF50" w14:textId="77777777" w:rsidR="00F62CE4" w:rsidRPr="00F62CE4" w:rsidRDefault="00F62CE4" w:rsidP="00F62CE4">
      <w:pPr>
        <w:jc w:val="both"/>
        <w:rPr>
          <w:lang w:val="pt-PT"/>
        </w:rPr>
      </w:pPr>
      <w:r w:rsidRPr="00F62CE4">
        <w:rPr>
          <w:lang w:val="pt-PT"/>
        </w:rPr>
        <w:t>A informação atualizada sobre alojamentos recomendados, transportes, programa social e outros aspetos logísticos estará disponível no website oficial do evento.</w:t>
      </w:r>
    </w:p>
    <w:p w14:paraId="7004540A" w14:textId="77777777" w:rsidR="00F460B1" w:rsidRDefault="00F460B1" w:rsidP="006A70AC">
      <w:pPr>
        <w:jc w:val="center"/>
        <w:rPr>
          <w:rFonts w:cstheme="minorHAnsi"/>
          <w:b/>
          <w:bCs/>
          <w:sz w:val="28"/>
          <w:szCs w:val="28"/>
        </w:rPr>
      </w:pPr>
    </w:p>
    <w:p w14:paraId="6414842F" w14:textId="77777777" w:rsidR="00F460B1" w:rsidRDefault="00F460B1" w:rsidP="006A70AC">
      <w:pPr>
        <w:jc w:val="center"/>
        <w:rPr>
          <w:rFonts w:cstheme="minorHAnsi"/>
          <w:b/>
          <w:bCs/>
          <w:sz w:val="28"/>
          <w:szCs w:val="28"/>
        </w:rPr>
      </w:pPr>
    </w:p>
    <w:p w14:paraId="73A8C433" w14:textId="5417ABD0" w:rsidR="006A70AC" w:rsidRPr="006A70AC" w:rsidRDefault="006A70AC" w:rsidP="006A70AC">
      <w:pPr>
        <w:jc w:val="center"/>
        <w:rPr>
          <w:rFonts w:cstheme="minorHAnsi"/>
          <w:b/>
          <w:bCs/>
          <w:sz w:val="28"/>
          <w:szCs w:val="28"/>
          <w:lang w:val="pt-PT"/>
        </w:rPr>
      </w:pPr>
      <w:r w:rsidRPr="006A70AC">
        <w:rPr>
          <w:rFonts w:cstheme="minorHAnsi"/>
          <w:b/>
          <w:bCs/>
          <w:sz w:val="28"/>
          <w:szCs w:val="28"/>
        </w:rPr>
        <w:lastRenderedPageBreak/>
        <w:t xml:space="preserve">SOBRE AS </w:t>
      </w:r>
      <w:r w:rsidR="00F460B1">
        <w:rPr>
          <w:rFonts w:cstheme="minorHAnsi"/>
          <w:b/>
          <w:bCs/>
          <w:sz w:val="28"/>
          <w:szCs w:val="28"/>
        </w:rPr>
        <w:t>UNIVERSIDADES</w:t>
      </w:r>
      <w:r w:rsidR="00806691">
        <w:rPr>
          <w:rFonts w:cstheme="minorHAnsi"/>
          <w:b/>
          <w:bCs/>
          <w:sz w:val="28"/>
          <w:szCs w:val="28"/>
        </w:rPr>
        <w:t xml:space="preserve"> ANFITRIÃS</w:t>
      </w:r>
    </w:p>
    <w:p w14:paraId="2C7BC0D4" w14:textId="79824682" w:rsidR="006A70AC" w:rsidRDefault="006A70AC" w:rsidP="006A70AC">
      <w:pPr>
        <w:jc w:val="both"/>
        <w:rPr>
          <w:rFonts w:cstheme="minorHAnsi"/>
          <w:b/>
          <w:bCs/>
        </w:rPr>
      </w:pPr>
      <w:r w:rsidRPr="006A70AC">
        <w:rPr>
          <w:rFonts w:cstheme="minorHAnsi"/>
          <w:b/>
          <w:bCs/>
          <w:noProof/>
        </w:rPr>
        <w:drawing>
          <wp:inline distT="0" distB="0" distL="0" distR="0" wp14:anchorId="00171DA9" wp14:editId="11D98EF9">
            <wp:extent cx="601980" cy="601980"/>
            <wp:effectExtent l="0" t="0" r="7620" b="7620"/>
            <wp:docPr id="772336387" name="Imagem 7" descr="Universidad Portucalense UPT | Puer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Universidade Portucalense UPT | Port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0AC">
        <w:rPr>
          <w:rFonts w:cstheme="minorHAnsi"/>
          <w:b/>
          <w:bCs/>
        </w:rPr>
        <w:t>Universidad</w:t>
      </w:r>
      <w:r w:rsidR="00F62CE4">
        <w:rPr>
          <w:rFonts w:cstheme="minorHAnsi"/>
          <w:b/>
          <w:bCs/>
        </w:rPr>
        <w:t>e</w:t>
      </w:r>
      <w:r w:rsidRPr="006A70AC">
        <w:rPr>
          <w:rFonts w:cstheme="minorHAnsi"/>
          <w:b/>
          <w:bCs/>
        </w:rPr>
        <w:t xml:space="preserve"> </w:t>
      </w:r>
      <w:proofErr w:type="spellStart"/>
      <w:r w:rsidRPr="006A70AC">
        <w:rPr>
          <w:rFonts w:cstheme="minorHAnsi"/>
          <w:b/>
          <w:bCs/>
        </w:rPr>
        <w:t>Portucalense</w:t>
      </w:r>
      <w:proofErr w:type="spellEnd"/>
      <w:r w:rsidR="00806691">
        <w:rPr>
          <w:rFonts w:cstheme="minorHAnsi"/>
          <w:b/>
          <w:bCs/>
        </w:rPr>
        <w:t xml:space="preserve">  </w:t>
      </w:r>
      <w:hyperlink r:id="rId21" w:history="1">
        <w:r w:rsidR="00806691" w:rsidRPr="00FC336E">
          <w:rPr>
            <w:rStyle w:val="Hiperligao"/>
            <w:rFonts w:cstheme="minorHAnsi"/>
            <w:b/>
            <w:bCs/>
          </w:rPr>
          <w:t>https://www.upt.pt/</w:t>
        </w:r>
      </w:hyperlink>
    </w:p>
    <w:p w14:paraId="56E71E64" w14:textId="77777777" w:rsidR="00806691" w:rsidRPr="00806691" w:rsidRDefault="00806691" w:rsidP="00806691">
      <w:pPr>
        <w:jc w:val="both"/>
        <w:rPr>
          <w:rFonts w:cstheme="minorHAnsi"/>
          <w:lang w:val="pt-PT"/>
        </w:rPr>
      </w:pPr>
      <w:r w:rsidRPr="00806691">
        <w:rPr>
          <w:rFonts w:cstheme="minorHAnsi"/>
          <w:lang w:val="pt-PT"/>
        </w:rPr>
        <w:t>A Universidade Portucalense Infante D. Henrique (UPT) é um estabelecimento de ensino superior cooperativo e de investigação científica que este ano celebra 40 anos de atividade.</w:t>
      </w:r>
    </w:p>
    <w:p w14:paraId="7B85C2D5" w14:textId="77777777" w:rsidR="00806691" w:rsidRPr="00806691" w:rsidRDefault="00806691" w:rsidP="00806691">
      <w:pPr>
        <w:jc w:val="both"/>
        <w:rPr>
          <w:rFonts w:cstheme="minorHAnsi"/>
          <w:lang w:val="pt-PT"/>
        </w:rPr>
      </w:pPr>
      <w:r w:rsidRPr="00806691">
        <w:rPr>
          <w:rFonts w:cstheme="minorHAnsi"/>
          <w:lang w:val="pt-PT"/>
        </w:rPr>
        <w:t xml:space="preserve">Esta instituição ministra diferentes cursos reconhecidos pela tutela, para o que conta com um corpo docente próprio habilitado e qualificado, distribuído por seis Departamentos: Arquitetura e Multimédia </w:t>
      </w:r>
      <w:proofErr w:type="spellStart"/>
      <w:r w:rsidRPr="00806691">
        <w:rPr>
          <w:rFonts w:cstheme="minorHAnsi"/>
          <w:lang w:val="pt-PT"/>
        </w:rPr>
        <w:t>Gallaecia</w:t>
      </w:r>
      <w:proofErr w:type="spellEnd"/>
      <w:r w:rsidRPr="00806691">
        <w:rPr>
          <w:rFonts w:cstheme="minorHAnsi"/>
          <w:lang w:val="pt-PT"/>
        </w:rPr>
        <w:t>, Direito, Psicologia e Educação, Economia e Gestão, Ciência e Tecnologia e Turismo, Património e Cultura.</w:t>
      </w:r>
    </w:p>
    <w:p w14:paraId="559063C8" w14:textId="77777777" w:rsidR="00806691" w:rsidRPr="00806691" w:rsidRDefault="00806691" w:rsidP="00806691">
      <w:pPr>
        <w:jc w:val="both"/>
        <w:rPr>
          <w:rFonts w:cstheme="minorHAnsi"/>
          <w:lang w:val="pt-PT"/>
        </w:rPr>
      </w:pPr>
      <w:r w:rsidRPr="00806691">
        <w:rPr>
          <w:rFonts w:cstheme="minorHAnsi"/>
          <w:lang w:val="pt-PT"/>
        </w:rPr>
        <w:t>A UPT pretende afirmar-se como um paradigma no ensino superior pela oferta interdisciplinar inovadora, aproveitando as sinergias dos seus departamentos. Numa Europa cuja preocupação é a formação ao longo da vida, a UPT assume-se como uma Universidade de pais e filhos, contribuindo para que Portugal se torne numa economia baseada no conhecimento, competitiva e dinâmica, com mais e melhores empregos e coesão social.</w:t>
      </w:r>
    </w:p>
    <w:p w14:paraId="1F50D9FB" w14:textId="77777777" w:rsidR="00806691" w:rsidRPr="00806691" w:rsidRDefault="00806691" w:rsidP="00806691">
      <w:pPr>
        <w:jc w:val="both"/>
        <w:rPr>
          <w:rFonts w:cstheme="minorHAnsi"/>
          <w:lang w:val="pt-PT"/>
        </w:rPr>
      </w:pPr>
      <w:r w:rsidRPr="00806691">
        <w:rPr>
          <w:rFonts w:cstheme="minorHAnsi"/>
          <w:lang w:val="pt-PT"/>
        </w:rPr>
        <w:t xml:space="preserve">A UPT disponibiliza um amplo e moderno campus, inserido no polo Universitário da </w:t>
      </w:r>
      <w:proofErr w:type="spellStart"/>
      <w:r w:rsidRPr="00806691">
        <w:rPr>
          <w:rFonts w:cstheme="minorHAnsi"/>
          <w:lang w:val="pt-PT"/>
        </w:rPr>
        <w:t>Asprela</w:t>
      </w:r>
      <w:proofErr w:type="spellEnd"/>
      <w:r w:rsidRPr="00806691">
        <w:rPr>
          <w:rFonts w:cstheme="minorHAnsi"/>
          <w:lang w:val="pt-PT"/>
        </w:rPr>
        <w:t>, reconhecido pelo seu elevado grau de inovação tecnológica, numa aposta que tem como objetivo proporcionar aos estudantes que a frequentam um ensino de qualidade. Os vários laboratórios informáticos disponíveis 24h por dia, complementados por uma rede Wireless no campus, facilitam o acesso à informação, favorecendo o desenvolvimento pessoal e científico do estudante e potenciando o ensino centrado no estudante, passando este a ser o ator principal que constrói conhecimento e adquire competências. Pelo campus há diversas áreas que, para além da Biblioteca, convidam à reflexão e ao estudo, bem como ao convívio, como a Livraria, os fóruns, cantina, bares, esplanadas interiores e exteriores e parques de estacionamento.</w:t>
      </w:r>
    </w:p>
    <w:p w14:paraId="22DAD394" w14:textId="6143DBE9" w:rsidR="006A70AC" w:rsidRDefault="006A70AC" w:rsidP="006A70AC">
      <w:pPr>
        <w:jc w:val="both"/>
        <w:rPr>
          <w:rFonts w:cstheme="minorHAnsi"/>
          <w:b/>
          <w:bCs/>
        </w:rPr>
      </w:pPr>
      <w:r w:rsidRPr="006A70AC">
        <w:rPr>
          <w:rFonts w:cstheme="minorHAnsi"/>
          <w:b/>
          <w:bCs/>
          <w:noProof/>
        </w:rPr>
        <w:drawing>
          <wp:inline distT="0" distB="0" distL="0" distR="0" wp14:anchorId="624EB13C" wp14:editId="7FF23CEE">
            <wp:extent cx="539305" cy="662940"/>
            <wp:effectExtent l="0" t="0" r="0" b="3810"/>
            <wp:docPr id="271012745" name="Imagem 8" descr="Participar en la Feria de Empleo UMaia e IPMaia | Talent Portu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articipa na Feira de Emprego da UMaia &amp; IPMaia | Talent Portugal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6" cy="66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0AC">
        <w:rPr>
          <w:rFonts w:cstheme="minorHAnsi"/>
          <w:b/>
          <w:bCs/>
        </w:rPr>
        <w:t>Universidad</w:t>
      </w:r>
      <w:r w:rsidR="00355025">
        <w:rPr>
          <w:rFonts w:cstheme="minorHAnsi"/>
          <w:b/>
          <w:bCs/>
        </w:rPr>
        <w:t>e</w:t>
      </w:r>
      <w:r w:rsidRPr="006A70AC">
        <w:rPr>
          <w:rFonts w:cstheme="minorHAnsi"/>
          <w:b/>
          <w:bCs/>
        </w:rPr>
        <w:t xml:space="preserve"> d</w:t>
      </w:r>
      <w:r w:rsidR="00355025">
        <w:rPr>
          <w:rFonts w:cstheme="minorHAnsi"/>
          <w:b/>
          <w:bCs/>
        </w:rPr>
        <w:t>a</w:t>
      </w:r>
      <w:r w:rsidRPr="006A70AC">
        <w:rPr>
          <w:rFonts w:cstheme="minorHAnsi"/>
          <w:b/>
          <w:bCs/>
        </w:rPr>
        <w:t xml:space="preserve"> Maia (UMAIA)</w:t>
      </w:r>
      <w:r w:rsidR="00806691">
        <w:rPr>
          <w:rFonts w:cstheme="minorHAnsi"/>
          <w:b/>
          <w:bCs/>
        </w:rPr>
        <w:t xml:space="preserve"> </w:t>
      </w:r>
      <w:hyperlink r:id="rId23" w:history="1">
        <w:r w:rsidR="00806691" w:rsidRPr="00FC336E">
          <w:rPr>
            <w:rStyle w:val="Hiperligao"/>
            <w:rFonts w:cstheme="minorHAnsi"/>
            <w:b/>
            <w:bCs/>
          </w:rPr>
          <w:t>https://www.umaia.pt/pt</w:t>
        </w:r>
      </w:hyperlink>
    </w:p>
    <w:p w14:paraId="41742A64" w14:textId="77777777" w:rsidR="00355025" w:rsidRPr="00355025" w:rsidRDefault="00355025" w:rsidP="00355025">
      <w:pPr>
        <w:jc w:val="both"/>
        <w:rPr>
          <w:rFonts w:cstheme="minorHAnsi"/>
          <w:lang w:val="pt-PT"/>
        </w:rPr>
      </w:pPr>
      <w:r w:rsidRPr="00355025">
        <w:rPr>
          <w:rFonts w:cstheme="minorHAnsi"/>
          <w:lang w:val="pt-PT"/>
        </w:rPr>
        <w:t>A Universidade da Maia - UMAIA afirma-se como um projeto de ensino superior singular e consolidado, distinguindo-se pela combinação entre experiência académica, inovação pedagógica, investigação científica e forte ligação ao tecido económico e social. Sendo a mais jovem universidade portuguesa e a maior universidade privada da Região Norte, assume um papel relevante na formação de profissionais qualificados, na produção de conhecimento e na promoção do desenvolvimento sustentável.</w:t>
      </w:r>
    </w:p>
    <w:p w14:paraId="208B0AAF" w14:textId="77777777" w:rsidR="00355025" w:rsidRPr="00355025" w:rsidRDefault="00355025" w:rsidP="00355025">
      <w:pPr>
        <w:jc w:val="both"/>
        <w:rPr>
          <w:rFonts w:cstheme="minorHAnsi"/>
          <w:lang w:val="pt-PT"/>
        </w:rPr>
      </w:pPr>
      <w:r w:rsidRPr="00355025">
        <w:rPr>
          <w:rFonts w:cstheme="minorHAnsi"/>
          <w:lang w:val="pt-PT"/>
        </w:rPr>
        <w:t>Com uma oferta educativa diversificada e multidisciplinar, a UMAIA promove uma formação de elevada qualidade, sustentada pela investigação, pela inovação e pela proximidade à comunidade. As suas modernas infraestruturas e a crescente projeção internacional proporcionam um ambiente académico dinâmico, favorável à cooperação científica, à mobilidade e à partilha de conhecimento.</w:t>
      </w:r>
    </w:p>
    <w:p w14:paraId="11259293" w14:textId="77777777" w:rsidR="00355025" w:rsidRPr="00355025" w:rsidRDefault="00355025" w:rsidP="00355025">
      <w:pPr>
        <w:jc w:val="both"/>
        <w:rPr>
          <w:rFonts w:cstheme="minorHAnsi"/>
          <w:lang w:val="pt-PT"/>
        </w:rPr>
      </w:pPr>
      <w:r w:rsidRPr="00355025">
        <w:rPr>
          <w:rFonts w:cstheme="minorHAnsi"/>
          <w:lang w:val="pt-PT"/>
        </w:rPr>
        <w:t>Comprometida com a excelência, a internacionalização e a responsabilidade social, a Universidade da Maia contribui ativamente para a construção de uma sociedade mais inclusiva, inovadora e preparada para responder aos desafios globais do presente e do futuro.​</w:t>
      </w:r>
    </w:p>
    <w:p w14:paraId="3871E519" w14:textId="28DC16E3" w:rsidR="007B4178" w:rsidRPr="006A70AC" w:rsidRDefault="007B4178" w:rsidP="006A70AC">
      <w:pPr>
        <w:jc w:val="center"/>
        <w:rPr>
          <w:b/>
          <w:bCs/>
          <w:sz w:val="28"/>
          <w:szCs w:val="28"/>
          <w:lang w:val="pt-PT"/>
        </w:rPr>
      </w:pPr>
      <w:r w:rsidRPr="006A70AC">
        <w:rPr>
          <w:b/>
          <w:bCs/>
          <w:sz w:val="28"/>
          <w:szCs w:val="28"/>
        </w:rPr>
        <w:lastRenderedPageBreak/>
        <w:t>CIDADES ANFITRI</w:t>
      </w:r>
      <w:r w:rsidR="00F62CE4">
        <w:rPr>
          <w:b/>
          <w:bCs/>
          <w:sz w:val="28"/>
          <w:szCs w:val="28"/>
        </w:rPr>
        <w:t>ÃS</w:t>
      </w:r>
    </w:p>
    <w:p w14:paraId="333C1369" w14:textId="77777777" w:rsidR="00806691" w:rsidRPr="00806691" w:rsidRDefault="007B4178" w:rsidP="00806691">
      <w:pPr>
        <w:jc w:val="both"/>
        <w:rPr>
          <w:lang w:val="pt-PT"/>
        </w:rPr>
      </w:pPr>
      <w:r w:rsidRPr="007B4178">
        <w:rPr>
          <w:b/>
          <w:bCs/>
          <w:noProof/>
        </w:rPr>
        <w:drawing>
          <wp:inline distT="0" distB="0" distL="0" distR="0" wp14:anchorId="7CC425B6" wp14:editId="18CE02CA">
            <wp:extent cx="563880" cy="563880"/>
            <wp:effectExtent l="0" t="0" r="7620" b="7620"/>
            <wp:docPr id="55001943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E4">
        <w:rPr>
          <w:b/>
          <w:bCs/>
        </w:rPr>
        <w:t>P</w:t>
      </w:r>
      <w:r w:rsidR="00CE349C">
        <w:rPr>
          <w:b/>
          <w:bCs/>
        </w:rPr>
        <w:t>orto</w:t>
      </w:r>
      <w:r w:rsidRPr="007B4178">
        <w:rPr>
          <w:b/>
          <w:bCs/>
        </w:rPr>
        <w:t xml:space="preserve"> </w:t>
      </w:r>
      <w:r w:rsidR="006A70AC">
        <w:rPr>
          <w:b/>
          <w:bCs/>
        </w:rPr>
        <w:t xml:space="preserve">      </w:t>
      </w:r>
      <w:r w:rsidR="00806691" w:rsidRPr="00806691">
        <w:rPr>
          <w:lang w:val="pt-PT"/>
        </w:rPr>
        <w:t xml:space="preserve">Situada na foz do rio Douro e voltada para o Oceano Atlântico, a cidade do Porto é um dos mais importantes centros históricos, culturais, científicos </w:t>
      </w:r>
      <w:proofErr w:type="gramStart"/>
      <w:r w:rsidR="00806691" w:rsidRPr="00806691">
        <w:rPr>
          <w:lang w:val="pt-PT"/>
        </w:rPr>
        <w:t>e</w:t>
      </w:r>
      <w:proofErr w:type="gramEnd"/>
      <w:r w:rsidR="00806691" w:rsidRPr="00806691">
        <w:rPr>
          <w:lang w:val="pt-PT"/>
        </w:rPr>
        <w:t xml:space="preserve"> económicos de Portugal. O seu centro histórico, classificado como Património Mundial pela UNESCO, combina uma forte identidade histórica cultural com uma dinâmica contemporânea marcada pela inovação, pelo empreendedorismo e pela internacionalização.</w:t>
      </w:r>
    </w:p>
    <w:p w14:paraId="22C181EE" w14:textId="77777777" w:rsidR="00806691" w:rsidRPr="00806691" w:rsidRDefault="00806691" w:rsidP="00806691">
      <w:pPr>
        <w:jc w:val="both"/>
        <w:rPr>
          <w:lang w:val="pt-PT"/>
        </w:rPr>
      </w:pPr>
      <w:r w:rsidRPr="00806691">
        <w:rPr>
          <w:lang w:val="pt-PT"/>
        </w:rPr>
        <w:t>O Porto acolhe um dos mais relevantes ecossistemas de ensino superior e investigação da Península Ibérica, reunindo universidades, centros de investigação, incubadoras de empresas e instituições científicas de referência. A cidade assume igualmente uma posição estratégica nas relações entre a Europa, o Atlântico e o espaço ibero-americano, constituindo um local privilegiado para o diálogo académico internacional.</w:t>
      </w:r>
    </w:p>
    <w:p w14:paraId="141689CA" w14:textId="3E383CC6" w:rsidR="00F62CE4" w:rsidRPr="00F62CE4" w:rsidRDefault="007B4178" w:rsidP="00F62CE4">
      <w:pPr>
        <w:jc w:val="both"/>
        <w:rPr>
          <w:lang w:val="pt-PT"/>
        </w:rPr>
      </w:pPr>
      <w:r w:rsidRPr="007B4178">
        <w:rPr>
          <w:b/>
          <w:bCs/>
          <w:noProof/>
        </w:rPr>
        <w:drawing>
          <wp:inline distT="0" distB="0" distL="0" distR="0" wp14:anchorId="5D3F403F" wp14:editId="0080FF07">
            <wp:extent cx="556260" cy="556260"/>
            <wp:effectExtent l="0" t="0" r="0" b="0"/>
            <wp:docPr id="1506721089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E4" w:rsidRPr="00F62CE4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PT"/>
        </w:rPr>
        <w:t xml:space="preserve"> </w:t>
      </w:r>
      <w:r w:rsidR="00F62CE4" w:rsidRPr="00F62CE4">
        <w:rPr>
          <w:b/>
          <w:bCs/>
          <w:lang w:val="pt-PT"/>
        </w:rPr>
        <w:t>Maia</w:t>
      </w:r>
      <w:r w:rsidR="00F62CE4">
        <w:rPr>
          <w:b/>
          <w:bCs/>
          <w:lang w:val="pt-PT"/>
        </w:rPr>
        <w:t xml:space="preserve">      </w:t>
      </w:r>
      <w:r w:rsidR="00F62CE4" w:rsidRPr="00F62CE4">
        <w:rPr>
          <w:lang w:val="pt-PT"/>
        </w:rPr>
        <w:t>Integrada na Área Metropolitana do Porto, a cidade da Maia destaca-se pelo seu dinamismo económico, capacidade de inovação e forte compromisso com o conhecimento, a tecnologia e a qualificação dos recursos humanos. Beneficiando de uma localização estratégica e de excelentes acessibilidades, a Maia acolhe importantes empresas, centros tecnológicos e instituições de ensino superior.</w:t>
      </w:r>
    </w:p>
    <w:p w14:paraId="3FB0CAD2" w14:textId="77777777" w:rsidR="00F62CE4" w:rsidRPr="00F62CE4" w:rsidRDefault="00F62CE4" w:rsidP="00F62CE4">
      <w:pPr>
        <w:jc w:val="both"/>
        <w:rPr>
          <w:lang w:val="pt-PT"/>
        </w:rPr>
      </w:pPr>
      <w:r w:rsidRPr="00F62CE4">
        <w:rPr>
          <w:lang w:val="pt-PT"/>
        </w:rPr>
        <w:t>A cidade tem vindo a afirmar-se como um centro de desenvolvimento sustentável e cooperação internacional, combinando crescimento económico, qualidade de vida e investimento na educação, na ciência e na inovação. A realização da VII Cimeira Académica União Europeia–América Latina e Caraíbas na Universidade da Maia reforça o papel da cidade como ponto de encontro entre conhecimento, cooperação e desenvolvimento.</w:t>
      </w:r>
    </w:p>
    <w:p w14:paraId="6BF20E7A" w14:textId="77777777" w:rsidR="00E67C0D" w:rsidRPr="00E67C0D" w:rsidRDefault="00E67C0D" w:rsidP="00E67C0D">
      <w:pPr>
        <w:jc w:val="both"/>
        <w:rPr>
          <w:lang w:val="pt-PT"/>
        </w:rPr>
      </w:pPr>
    </w:p>
    <w:p w14:paraId="402258D4" w14:textId="77777777" w:rsidR="00E67C0D" w:rsidRPr="00E67C0D" w:rsidRDefault="00E67C0D" w:rsidP="00E67C0D">
      <w:pPr>
        <w:jc w:val="center"/>
      </w:pPr>
      <w:r w:rsidRPr="00E67C0D">
        <w:rPr>
          <w:noProof/>
        </w:rPr>
        <w:drawing>
          <wp:inline distT="0" distB="0" distL="0" distR="0" wp14:anchorId="427877B4" wp14:editId="22950192">
            <wp:extent cx="1695450" cy="544881"/>
            <wp:effectExtent l="0" t="0" r="0" b="7620"/>
            <wp:docPr id="160312024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912" cy="55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3082A" w14:textId="1FA6E6DC" w:rsidR="00AD163C" w:rsidRPr="00AD163C" w:rsidRDefault="00E67C0D" w:rsidP="00AD163C">
      <w:pPr>
        <w:ind w:left="-142" w:right="-143"/>
        <w:jc w:val="both"/>
        <w:rPr>
          <w:lang w:val="pt-PT"/>
        </w:rPr>
      </w:pPr>
      <w:r w:rsidRPr="00E67C0D">
        <w:rPr>
          <w:noProof/>
        </w:rPr>
        <w:drawing>
          <wp:inline distT="0" distB="0" distL="0" distR="0" wp14:anchorId="4969F4F6" wp14:editId="00E760AE">
            <wp:extent cx="946727" cy="298097"/>
            <wp:effectExtent l="0" t="0" r="6350" b="6985"/>
            <wp:docPr id="1004141437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08" cy="34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t xml:space="preserve"> </w:t>
      </w:r>
      <w:r w:rsidRPr="00E67C0D">
        <w:rPr>
          <w:noProof/>
        </w:rPr>
        <w:drawing>
          <wp:inline distT="0" distB="0" distL="0" distR="0" wp14:anchorId="4774A87C" wp14:editId="61707C81">
            <wp:extent cx="310444" cy="365852"/>
            <wp:effectExtent l="0" t="0" r="0" b="0"/>
            <wp:docPr id="148838995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01" cy="39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t xml:space="preserve">  </w:t>
      </w:r>
      <w:r w:rsidRPr="00E67C0D">
        <w:rPr>
          <w:noProof/>
        </w:rPr>
        <w:drawing>
          <wp:inline distT="0" distB="0" distL="0" distR="0" wp14:anchorId="336555E7" wp14:editId="519D4E1E">
            <wp:extent cx="568734" cy="284368"/>
            <wp:effectExtent l="0" t="0" r="3175" b="1905"/>
            <wp:docPr id="168608979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6872" cy="298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7C0D">
        <w:t xml:space="preserve"> </w:t>
      </w:r>
      <w:r w:rsidRPr="00E67C0D">
        <w:rPr>
          <w:noProof/>
        </w:rPr>
        <w:drawing>
          <wp:inline distT="0" distB="0" distL="0" distR="0" wp14:anchorId="1ACAAE84" wp14:editId="6C95BAB8">
            <wp:extent cx="402594" cy="367553"/>
            <wp:effectExtent l="0" t="0" r="0" b="0"/>
            <wp:docPr id="1981254276" name="Imagen 12" descr="Centro Latinoamericano para las Relaciones con la UE (@CELAREALCUE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entro Latinoamericano para las Relaciones con UE (@CELAREALCUE) / Twitter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07" cy="38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t xml:space="preserve">   </w:t>
      </w:r>
      <w:r w:rsidRPr="00E67C0D">
        <w:rPr>
          <w:noProof/>
        </w:rPr>
        <w:drawing>
          <wp:inline distT="0" distB="0" distL="0" distR="0" wp14:anchorId="47290A99" wp14:editId="0C885CD6">
            <wp:extent cx="372035" cy="372035"/>
            <wp:effectExtent l="0" t="0" r="9525" b="9525"/>
            <wp:docPr id="57843134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64" cy="395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t xml:space="preserve">   </w:t>
      </w:r>
      <w:r w:rsidRPr="00E67C0D">
        <w:rPr>
          <w:noProof/>
        </w:rPr>
        <w:drawing>
          <wp:inline distT="0" distB="0" distL="0" distR="0" wp14:anchorId="665E3BA2" wp14:editId="4822910A">
            <wp:extent cx="1128889" cy="340995"/>
            <wp:effectExtent l="0" t="0" r="0" b="1905"/>
            <wp:docPr id="136768382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395" cy="36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t xml:space="preserve">    </w:t>
      </w:r>
      <w:r w:rsidR="00AD163C" w:rsidRPr="00E67C0D">
        <w:rPr>
          <w:noProof/>
        </w:rPr>
        <w:drawing>
          <wp:inline distT="0" distB="0" distL="0" distR="0" wp14:anchorId="46F69971" wp14:editId="4B2FD55E">
            <wp:extent cx="398929" cy="398929"/>
            <wp:effectExtent l="0" t="0" r="1270" b="1270"/>
            <wp:docPr id="1855033736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61" cy="41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F2243" w14:textId="0893126E" w:rsidR="00E67C0D" w:rsidRPr="00E67C0D" w:rsidRDefault="00E67C0D" w:rsidP="00E67C0D">
      <w:pPr>
        <w:ind w:left="-142" w:right="-143"/>
        <w:jc w:val="both"/>
        <w:rPr>
          <w:lang w:val="pt-PT"/>
        </w:rPr>
      </w:pPr>
      <w:r w:rsidRPr="00E67C0D">
        <w:t xml:space="preserve"> </w:t>
      </w:r>
      <w:r w:rsidRPr="00E67C0D">
        <w:rPr>
          <w:noProof/>
        </w:rPr>
        <w:drawing>
          <wp:inline distT="0" distB="0" distL="0" distR="0" wp14:anchorId="355CF5C8" wp14:editId="4A4DD9B7">
            <wp:extent cx="1048605" cy="246530"/>
            <wp:effectExtent l="0" t="0" r="0" b="0"/>
            <wp:docPr id="1666977110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461" cy="27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27A61614" wp14:editId="29A9B384">
            <wp:extent cx="667870" cy="418087"/>
            <wp:effectExtent l="0" t="0" r="0" b="1270"/>
            <wp:docPr id="854945504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525" cy="42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6E5895E8" wp14:editId="577BE602">
            <wp:extent cx="712694" cy="361544"/>
            <wp:effectExtent l="0" t="0" r="0" b="0"/>
            <wp:docPr id="1056904413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288" cy="384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4733B6F7" wp14:editId="25FEEC36">
            <wp:extent cx="537883" cy="424274"/>
            <wp:effectExtent l="0" t="0" r="0" b="0"/>
            <wp:docPr id="1565397128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46" cy="46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3FB89C39" wp14:editId="284E10EC">
            <wp:extent cx="756356" cy="278765"/>
            <wp:effectExtent l="0" t="0" r="0" b="6985"/>
            <wp:docPr id="1612937668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487" cy="29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55EBFBE2" wp14:editId="592AF83F">
            <wp:extent cx="895462" cy="451556"/>
            <wp:effectExtent l="0" t="0" r="0" b="5715"/>
            <wp:docPr id="115193368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33" cy="466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163C">
        <w:rPr>
          <w:noProof/>
          <w:lang w:val="pt-PT"/>
        </w:rPr>
        <w:drawing>
          <wp:inline distT="0" distB="0" distL="0" distR="0" wp14:anchorId="2BFA6A75" wp14:editId="40D2DE0D">
            <wp:extent cx="688975" cy="389890"/>
            <wp:effectExtent l="0" t="0" r="0" b="0"/>
            <wp:docPr id="6671519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67C0D">
        <w:rPr>
          <w:noProof/>
          <w:lang w:val="pt-PT"/>
        </w:rPr>
        <w:drawing>
          <wp:inline distT="0" distB="0" distL="0" distR="0" wp14:anchorId="36EF6526" wp14:editId="190826B1">
            <wp:extent cx="3076575" cy="318727"/>
            <wp:effectExtent l="0" t="0" r="0" b="5715"/>
            <wp:docPr id="60888058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353" cy="32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rPr>
          <w:noProof/>
          <w:lang w:val="pt-PT"/>
        </w:rPr>
        <w:drawing>
          <wp:inline distT="0" distB="0" distL="0" distR="0" wp14:anchorId="68C11D81" wp14:editId="5395C976">
            <wp:extent cx="807793" cy="320040"/>
            <wp:effectExtent l="0" t="0" r="0" b="3810"/>
            <wp:docPr id="1460631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071" cy="32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pt-PT"/>
        </w:rPr>
        <w:drawing>
          <wp:inline distT="0" distB="0" distL="0" distR="0" wp14:anchorId="277A366B" wp14:editId="20D925B1">
            <wp:extent cx="902335" cy="463550"/>
            <wp:effectExtent l="0" t="0" r="0" b="0"/>
            <wp:docPr id="1968954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163C" w:rsidRPr="00AD163C">
        <w:rPr>
          <w:lang w:val="pt-PT"/>
        </w:rPr>
        <w:drawing>
          <wp:inline distT="0" distB="0" distL="0" distR="0" wp14:anchorId="0D36CCEC" wp14:editId="0FF87F14">
            <wp:extent cx="361950" cy="361950"/>
            <wp:effectExtent l="0" t="0" r="0" b="0"/>
            <wp:docPr id="101843763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C20E3" w14:textId="6FCC6BDD" w:rsidR="006E1A06" w:rsidRDefault="00E67C0D" w:rsidP="00E67C0D">
      <w:pPr>
        <w:jc w:val="both"/>
      </w:pPr>
      <w:r w:rsidRPr="00E67C0D">
        <w:rPr>
          <w:noProof/>
        </w:rPr>
        <w:drawing>
          <wp:inline distT="0" distB="0" distL="0" distR="0" wp14:anchorId="345E876A" wp14:editId="297DB54A">
            <wp:extent cx="590550" cy="337579"/>
            <wp:effectExtent l="0" t="0" r="0" b="5715"/>
            <wp:docPr id="17832185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01" cy="35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56A0B22C" wp14:editId="6DE0171A">
            <wp:extent cx="519010" cy="395882"/>
            <wp:effectExtent l="0" t="0" r="0" b="4445"/>
            <wp:docPr id="20499231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72" cy="400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48E32779" wp14:editId="49EFCF82">
            <wp:extent cx="374415" cy="360797"/>
            <wp:effectExtent l="0" t="0" r="6985" b="1270"/>
            <wp:docPr id="131497684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74" cy="368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146EC1D2" wp14:editId="26C76163">
            <wp:extent cx="1053353" cy="346987"/>
            <wp:effectExtent l="0" t="0" r="0" b="0"/>
            <wp:docPr id="1575715137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799" cy="38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t xml:space="preserve">  </w:t>
      </w:r>
      <w:r w:rsidRPr="00E67C0D">
        <w:rPr>
          <w:noProof/>
        </w:rPr>
        <w:drawing>
          <wp:inline distT="0" distB="0" distL="0" distR="0" wp14:anchorId="58D08471" wp14:editId="5275BD7D">
            <wp:extent cx="944211" cy="394447"/>
            <wp:effectExtent l="0" t="0" r="0" b="0"/>
            <wp:docPr id="1461477080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844" cy="4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C0D">
        <w:rPr>
          <w:noProof/>
        </w:rPr>
        <w:drawing>
          <wp:inline distT="0" distB="0" distL="0" distR="0" wp14:anchorId="09F34778" wp14:editId="55097F04">
            <wp:extent cx="1164590" cy="433070"/>
            <wp:effectExtent l="0" t="0" r="0" b="5080"/>
            <wp:docPr id="186830206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163C" w:rsidRPr="00E67C0D">
        <w:rPr>
          <w:noProof/>
        </w:rPr>
        <w:drawing>
          <wp:inline distT="0" distB="0" distL="0" distR="0" wp14:anchorId="1052EB35" wp14:editId="581615B6">
            <wp:extent cx="657860" cy="400622"/>
            <wp:effectExtent l="0" t="0" r="0" b="0"/>
            <wp:docPr id="1375533631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53" cy="41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1A06" w:rsidSect="000C7FC7">
      <w:type w:val="continuous"/>
      <w:pgSz w:w="11906" w:h="16838"/>
      <w:pgMar w:top="1417" w:right="1701" w:bottom="1417" w:left="1701" w:header="708" w:footer="708" w:gutter="0"/>
      <w:pgBorders w:offsetFrom="page">
        <w:top w:val="single" w:sz="12" w:space="24" w:color="4472C4" w:themeColor="accent1"/>
        <w:left w:val="single" w:sz="12" w:space="24" w:color="4472C4" w:themeColor="accent1"/>
        <w:bottom w:val="single" w:sz="12" w:space="24" w:color="4472C4" w:themeColor="accent1"/>
        <w:right w:val="single" w:sz="12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5F8A4" w14:textId="77777777" w:rsidR="002610BC" w:rsidRDefault="002610BC" w:rsidP="00113F42">
      <w:pPr>
        <w:spacing w:after="0" w:line="240" w:lineRule="auto"/>
      </w:pPr>
      <w:r>
        <w:separator/>
      </w:r>
    </w:p>
  </w:endnote>
  <w:endnote w:type="continuationSeparator" w:id="0">
    <w:p w14:paraId="240F7626" w14:textId="77777777" w:rsidR="002610BC" w:rsidRDefault="002610BC" w:rsidP="00113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D714E" w14:textId="77777777" w:rsidR="002610BC" w:rsidRDefault="002610BC" w:rsidP="00113F42">
      <w:pPr>
        <w:spacing w:after="0" w:line="240" w:lineRule="auto"/>
      </w:pPr>
      <w:r>
        <w:separator/>
      </w:r>
    </w:p>
  </w:footnote>
  <w:footnote w:type="continuationSeparator" w:id="0">
    <w:p w14:paraId="13EC68E6" w14:textId="77777777" w:rsidR="002610BC" w:rsidRDefault="002610BC" w:rsidP="00113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0199C" w14:textId="49078E8C" w:rsidR="00113F42" w:rsidRPr="00113F42" w:rsidRDefault="00113F42" w:rsidP="00113F42">
    <w:pPr>
      <w:pStyle w:val="Cabealho"/>
      <w:jc w:val="center"/>
      <w:rPr>
        <w:b/>
        <w:bCs/>
      </w:rPr>
    </w:pPr>
    <w:r w:rsidRPr="00113F42">
      <w:rPr>
        <w:b/>
        <w:bCs/>
      </w:rPr>
      <w:t>FORO ACADÉMICO PERMANENTE LAC-UE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674D"/>
    <w:multiLevelType w:val="hybridMultilevel"/>
    <w:tmpl w:val="6B0AF366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4061647"/>
    <w:multiLevelType w:val="hybridMultilevel"/>
    <w:tmpl w:val="9A8C927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C670A"/>
    <w:multiLevelType w:val="hybridMultilevel"/>
    <w:tmpl w:val="7DCA38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D3CF3"/>
    <w:multiLevelType w:val="hybridMultilevel"/>
    <w:tmpl w:val="D6B0AE22"/>
    <w:lvl w:ilvl="0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15D4215D"/>
    <w:multiLevelType w:val="hybridMultilevel"/>
    <w:tmpl w:val="02F852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05501"/>
    <w:multiLevelType w:val="hybridMultilevel"/>
    <w:tmpl w:val="9800A85A"/>
    <w:lvl w:ilvl="0" w:tplc="0C0A0003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1BAC5E75"/>
    <w:multiLevelType w:val="multilevel"/>
    <w:tmpl w:val="E53A6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134FB"/>
    <w:multiLevelType w:val="multilevel"/>
    <w:tmpl w:val="9FF6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3508B"/>
    <w:multiLevelType w:val="multilevel"/>
    <w:tmpl w:val="5C802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4053A7"/>
    <w:multiLevelType w:val="multilevel"/>
    <w:tmpl w:val="F89E5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0496E"/>
    <w:multiLevelType w:val="hybridMultilevel"/>
    <w:tmpl w:val="A6A487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FA364C"/>
    <w:multiLevelType w:val="multilevel"/>
    <w:tmpl w:val="637C2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512132"/>
    <w:multiLevelType w:val="multilevel"/>
    <w:tmpl w:val="78721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E7634E"/>
    <w:multiLevelType w:val="hybridMultilevel"/>
    <w:tmpl w:val="DF6E3BA2"/>
    <w:lvl w:ilvl="0" w:tplc="0C0A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43695C23"/>
    <w:multiLevelType w:val="hybridMultilevel"/>
    <w:tmpl w:val="EA8A2CCA"/>
    <w:lvl w:ilvl="0" w:tplc="0C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44786A81"/>
    <w:multiLevelType w:val="multilevel"/>
    <w:tmpl w:val="68B44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4D2A18"/>
    <w:multiLevelType w:val="hybridMultilevel"/>
    <w:tmpl w:val="3CEA33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110E1"/>
    <w:multiLevelType w:val="multilevel"/>
    <w:tmpl w:val="6956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7E4340"/>
    <w:multiLevelType w:val="hybridMultilevel"/>
    <w:tmpl w:val="5A14146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980F26"/>
    <w:multiLevelType w:val="hybridMultilevel"/>
    <w:tmpl w:val="AB1855A8"/>
    <w:lvl w:ilvl="0" w:tplc="0C0A0003">
      <w:start w:val="1"/>
      <w:numFmt w:val="bullet"/>
      <w:lvlText w:val="o"/>
      <w:lvlJc w:val="left"/>
      <w:pPr>
        <w:ind w:left="73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0" w15:restartNumberingAfterBreak="0">
    <w:nsid w:val="52D85FD2"/>
    <w:multiLevelType w:val="hybridMultilevel"/>
    <w:tmpl w:val="933CF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A84E34"/>
    <w:multiLevelType w:val="multilevel"/>
    <w:tmpl w:val="C1185BA0"/>
    <w:lvl w:ilvl="0">
      <w:start w:val="12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22" w15:restartNumberingAfterBreak="0">
    <w:nsid w:val="55F72CF4"/>
    <w:multiLevelType w:val="multilevel"/>
    <w:tmpl w:val="7F820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C920C5"/>
    <w:multiLevelType w:val="hybridMultilevel"/>
    <w:tmpl w:val="BE9E29B2"/>
    <w:lvl w:ilvl="0" w:tplc="0C0A0003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" w15:restartNumberingAfterBreak="0">
    <w:nsid w:val="695F3169"/>
    <w:multiLevelType w:val="multilevel"/>
    <w:tmpl w:val="AF968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592DF2"/>
    <w:multiLevelType w:val="hybridMultilevel"/>
    <w:tmpl w:val="77D6EB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B538B8"/>
    <w:multiLevelType w:val="multilevel"/>
    <w:tmpl w:val="4DEE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E26334"/>
    <w:multiLevelType w:val="hybridMultilevel"/>
    <w:tmpl w:val="FD0662C4"/>
    <w:lvl w:ilvl="0" w:tplc="0C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C53E8"/>
    <w:multiLevelType w:val="multilevel"/>
    <w:tmpl w:val="71064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6D4189"/>
    <w:multiLevelType w:val="hybridMultilevel"/>
    <w:tmpl w:val="DE5607E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B250B"/>
    <w:multiLevelType w:val="hybridMultilevel"/>
    <w:tmpl w:val="92681318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2B774D"/>
    <w:multiLevelType w:val="multilevel"/>
    <w:tmpl w:val="43081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3831713">
    <w:abstractNumId w:val="14"/>
  </w:num>
  <w:num w:numId="2" w16cid:durableId="892809555">
    <w:abstractNumId w:val="20"/>
  </w:num>
  <w:num w:numId="3" w16cid:durableId="2038969525">
    <w:abstractNumId w:val="13"/>
  </w:num>
  <w:num w:numId="4" w16cid:durableId="1012416319">
    <w:abstractNumId w:val="0"/>
  </w:num>
  <w:num w:numId="5" w16cid:durableId="245576166">
    <w:abstractNumId w:val="3"/>
  </w:num>
  <w:num w:numId="6" w16cid:durableId="117797825">
    <w:abstractNumId w:val="4"/>
  </w:num>
  <w:num w:numId="7" w16cid:durableId="2080520028">
    <w:abstractNumId w:val="27"/>
  </w:num>
  <w:num w:numId="8" w16cid:durableId="1950232398">
    <w:abstractNumId w:val="21"/>
  </w:num>
  <w:num w:numId="9" w16cid:durableId="639652440">
    <w:abstractNumId w:val="25"/>
  </w:num>
  <w:num w:numId="10" w16cid:durableId="774788175">
    <w:abstractNumId w:val="2"/>
  </w:num>
  <w:num w:numId="11" w16cid:durableId="2012099999">
    <w:abstractNumId w:val="16"/>
  </w:num>
  <w:num w:numId="12" w16cid:durableId="22290410">
    <w:abstractNumId w:val="30"/>
  </w:num>
  <w:num w:numId="13" w16cid:durableId="508059569">
    <w:abstractNumId w:val="19"/>
  </w:num>
  <w:num w:numId="14" w16cid:durableId="1722559792">
    <w:abstractNumId w:val="18"/>
  </w:num>
  <w:num w:numId="15" w16cid:durableId="1377316489">
    <w:abstractNumId w:val="29"/>
  </w:num>
  <w:num w:numId="16" w16cid:durableId="941105924">
    <w:abstractNumId w:val="1"/>
  </w:num>
  <w:num w:numId="17" w16cid:durableId="699430316">
    <w:abstractNumId w:val="5"/>
  </w:num>
  <w:num w:numId="18" w16cid:durableId="1249576955">
    <w:abstractNumId w:val="23"/>
  </w:num>
  <w:num w:numId="19" w16cid:durableId="439691253">
    <w:abstractNumId w:val="11"/>
  </w:num>
  <w:num w:numId="20" w16cid:durableId="1282683298">
    <w:abstractNumId w:val="6"/>
  </w:num>
  <w:num w:numId="21" w16cid:durableId="1500341300">
    <w:abstractNumId w:val="22"/>
  </w:num>
  <w:num w:numId="22" w16cid:durableId="371004541">
    <w:abstractNumId w:val="26"/>
  </w:num>
  <w:num w:numId="23" w16cid:durableId="512427219">
    <w:abstractNumId w:val="9"/>
  </w:num>
  <w:num w:numId="24" w16cid:durableId="1055932590">
    <w:abstractNumId w:val="17"/>
  </w:num>
  <w:num w:numId="25" w16cid:durableId="917517966">
    <w:abstractNumId w:val="8"/>
  </w:num>
  <w:num w:numId="26" w16cid:durableId="678894522">
    <w:abstractNumId w:val="7"/>
  </w:num>
  <w:num w:numId="27" w16cid:durableId="105974608">
    <w:abstractNumId w:val="24"/>
  </w:num>
  <w:num w:numId="28" w16cid:durableId="66274114">
    <w:abstractNumId w:val="12"/>
  </w:num>
  <w:num w:numId="29" w16cid:durableId="815076152">
    <w:abstractNumId w:val="31"/>
  </w:num>
  <w:num w:numId="30" w16cid:durableId="802114709">
    <w:abstractNumId w:val="28"/>
  </w:num>
  <w:num w:numId="31" w16cid:durableId="163514739">
    <w:abstractNumId w:val="15"/>
  </w:num>
  <w:num w:numId="32" w16cid:durableId="11117852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409"/>
    <w:rsid w:val="000024BB"/>
    <w:rsid w:val="0000715D"/>
    <w:rsid w:val="00013CC2"/>
    <w:rsid w:val="00016595"/>
    <w:rsid w:val="00033CB1"/>
    <w:rsid w:val="000351AC"/>
    <w:rsid w:val="00053398"/>
    <w:rsid w:val="000672B9"/>
    <w:rsid w:val="000867A0"/>
    <w:rsid w:val="000B2E2C"/>
    <w:rsid w:val="000C7FC7"/>
    <w:rsid w:val="000D0861"/>
    <w:rsid w:val="000F1F0B"/>
    <w:rsid w:val="00113F42"/>
    <w:rsid w:val="00114F6A"/>
    <w:rsid w:val="001346E3"/>
    <w:rsid w:val="00145DE9"/>
    <w:rsid w:val="00147DF8"/>
    <w:rsid w:val="001678A5"/>
    <w:rsid w:val="00183C87"/>
    <w:rsid w:val="00194F14"/>
    <w:rsid w:val="001A4AF1"/>
    <w:rsid w:val="001D4A47"/>
    <w:rsid w:val="001E003D"/>
    <w:rsid w:val="00206B7D"/>
    <w:rsid w:val="0021262B"/>
    <w:rsid w:val="00227109"/>
    <w:rsid w:val="0023032C"/>
    <w:rsid w:val="00236BB4"/>
    <w:rsid w:val="00251DF2"/>
    <w:rsid w:val="002610BC"/>
    <w:rsid w:val="00270F97"/>
    <w:rsid w:val="002946F7"/>
    <w:rsid w:val="002966D0"/>
    <w:rsid w:val="002A4639"/>
    <w:rsid w:val="002C0D4E"/>
    <w:rsid w:val="002D3232"/>
    <w:rsid w:val="002E0FFB"/>
    <w:rsid w:val="002E2399"/>
    <w:rsid w:val="00326620"/>
    <w:rsid w:val="00327D4E"/>
    <w:rsid w:val="003375CB"/>
    <w:rsid w:val="003534F6"/>
    <w:rsid w:val="00355025"/>
    <w:rsid w:val="00365D30"/>
    <w:rsid w:val="00372EFE"/>
    <w:rsid w:val="0038131A"/>
    <w:rsid w:val="003A09EE"/>
    <w:rsid w:val="003D298F"/>
    <w:rsid w:val="003D6077"/>
    <w:rsid w:val="003E282C"/>
    <w:rsid w:val="003E55E5"/>
    <w:rsid w:val="00421283"/>
    <w:rsid w:val="00423D65"/>
    <w:rsid w:val="004C63DC"/>
    <w:rsid w:val="004D5E42"/>
    <w:rsid w:val="005003F9"/>
    <w:rsid w:val="00536876"/>
    <w:rsid w:val="0054694F"/>
    <w:rsid w:val="00551713"/>
    <w:rsid w:val="0056482D"/>
    <w:rsid w:val="00577BFA"/>
    <w:rsid w:val="005857B9"/>
    <w:rsid w:val="00586E08"/>
    <w:rsid w:val="005A4ED3"/>
    <w:rsid w:val="005A5034"/>
    <w:rsid w:val="005C419B"/>
    <w:rsid w:val="005C431B"/>
    <w:rsid w:val="005C5C13"/>
    <w:rsid w:val="005D05F7"/>
    <w:rsid w:val="005E3484"/>
    <w:rsid w:val="005E3CC8"/>
    <w:rsid w:val="005E5A67"/>
    <w:rsid w:val="00615E0D"/>
    <w:rsid w:val="00652DC7"/>
    <w:rsid w:val="00656F21"/>
    <w:rsid w:val="00687F84"/>
    <w:rsid w:val="00692D70"/>
    <w:rsid w:val="006A2F7C"/>
    <w:rsid w:val="006A70AC"/>
    <w:rsid w:val="006B38F1"/>
    <w:rsid w:val="006E0278"/>
    <w:rsid w:val="006E1A06"/>
    <w:rsid w:val="006F159B"/>
    <w:rsid w:val="006F3FAF"/>
    <w:rsid w:val="007202DF"/>
    <w:rsid w:val="00723E84"/>
    <w:rsid w:val="007313E8"/>
    <w:rsid w:val="00756DA7"/>
    <w:rsid w:val="0079196F"/>
    <w:rsid w:val="007A5F2F"/>
    <w:rsid w:val="007A7BD9"/>
    <w:rsid w:val="007B4178"/>
    <w:rsid w:val="007E5E8E"/>
    <w:rsid w:val="007F41DF"/>
    <w:rsid w:val="007F7CE3"/>
    <w:rsid w:val="00806691"/>
    <w:rsid w:val="008112C8"/>
    <w:rsid w:val="00822358"/>
    <w:rsid w:val="0082380C"/>
    <w:rsid w:val="00831975"/>
    <w:rsid w:val="00844F3F"/>
    <w:rsid w:val="008502B5"/>
    <w:rsid w:val="008532CA"/>
    <w:rsid w:val="00862636"/>
    <w:rsid w:val="00891605"/>
    <w:rsid w:val="008C3310"/>
    <w:rsid w:val="008C670D"/>
    <w:rsid w:val="008D5E01"/>
    <w:rsid w:val="008D66B7"/>
    <w:rsid w:val="00905AC6"/>
    <w:rsid w:val="00927416"/>
    <w:rsid w:val="009334DD"/>
    <w:rsid w:val="009645AD"/>
    <w:rsid w:val="0097335C"/>
    <w:rsid w:val="00973920"/>
    <w:rsid w:val="00983292"/>
    <w:rsid w:val="009A4884"/>
    <w:rsid w:val="009C1AD6"/>
    <w:rsid w:val="009C22DE"/>
    <w:rsid w:val="009C7960"/>
    <w:rsid w:val="009F3B11"/>
    <w:rsid w:val="00A037FE"/>
    <w:rsid w:val="00A11CFC"/>
    <w:rsid w:val="00A27B77"/>
    <w:rsid w:val="00A35509"/>
    <w:rsid w:val="00A35534"/>
    <w:rsid w:val="00A524A9"/>
    <w:rsid w:val="00A741DE"/>
    <w:rsid w:val="00A84803"/>
    <w:rsid w:val="00AC1E75"/>
    <w:rsid w:val="00AC5D79"/>
    <w:rsid w:val="00AD163C"/>
    <w:rsid w:val="00B0054D"/>
    <w:rsid w:val="00B00B64"/>
    <w:rsid w:val="00B06913"/>
    <w:rsid w:val="00B13E4E"/>
    <w:rsid w:val="00B15FF5"/>
    <w:rsid w:val="00B17B49"/>
    <w:rsid w:val="00B27B95"/>
    <w:rsid w:val="00B35EF4"/>
    <w:rsid w:val="00B427FB"/>
    <w:rsid w:val="00B7569D"/>
    <w:rsid w:val="00B86E61"/>
    <w:rsid w:val="00B92B3B"/>
    <w:rsid w:val="00BB0C0D"/>
    <w:rsid w:val="00BB6E64"/>
    <w:rsid w:val="00BD1BCD"/>
    <w:rsid w:val="00C06E7E"/>
    <w:rsid w:val="00C155E5"/>
    <w:rsid w:val="00C251DF"/>
    <w:rsid w:val="00C2624C"/>
    <w:rsid w:val="00C27071"/>
    <w:rsid w:val="00C3533D"/>
    <w:rsid w:val="00C60F19"/>
    <w:rsid w:val="00C6402F"/>
    <w:rsid w:val="00C73CA0"/>
    <w:rsid w:val="00C81AA1"/>
    <w:rsid w:val="00C90E1A"/>
    <w:rsid w:val="00CA31E9"/>
    <w:rsid w:val="00CA65C9"/>
    <w:rsid w:val="00CB6CD9"/>
    <w:rsid w:val="00CC1DE6"/>
    <w:rsid w:val="00CD0D62"/>
    <w:rsid w:val="00CE03B1"/>
    <w:rsid w:val="00CE349C"/>
    <w:rsid w:val="00CF32F2"/>
    <w:rsid w:val="00D34B74"/>
    <w:rsid w:val="00D46327"/>
    <w:rsid w:val="00D537E4"/>
    <w:rsid w:val="00D65B32"/>
    <w:rsid w:val="00D70514"/>
    <w:rsid w:val="00D72F06"/>
    <w:rsid w:val="00D83801"/>
    <w:rsid w:val="00D84C50"/>
    <w:rsid w:val="00D93BB3"/>
    <w:rsid w:val="00DA1E44"/>
    <w:rsid w:val="00DE7B22"/>
    <w:rsid w:val="00E0323D"/>
    <w:rsid w:val="00E13A48"/>
    <w:rsid w:val="00E240D6"/>
    <w:rsid w:val="00E321CF"/>
    <w:rsid w:val="00E356D7"/>
    <w:rsid w:val="00E67C0D"/>
    <w:rsid w:val="00E72730"/>
    <w:rsid w:val="00E96A55"/>
    <w:rsid w:val="00EA319B"/>
    <w:rsid w:val="00ED5B9E"/>
    <w:rsid w:val="00ED6409"/>
    <w:rsid w:val="00EE43E2"/>
    <w:rsid w:val="00EE7D01"/>
    <w:rsid w:val="00EF1A83"/>
    <w:rsid w:val="00EF65CC"/>
    <w:rsid w:val="00F11E21"/>
    <w:rsid w:val="00F15E54"/>
    <w:rsid w:val="00F355C7"/>
    <w:rsid w:val="00F36FD2"/>
    <w:rsid w:val="00F45940"/>
    <w:rsid w:val="00F460B1"/>
    <w:rsid w:val="00F523F4"/>
    <w:rsid w:val="00F62CE4"/>
    <w:rsid w:val="00F6415F"/>
    <w:rsid w:val="00F641CE"/>
    <w:rsid w:val="00F84408"/>
    <w:rsid w:val="00F97D35"/>
    <w:rsid w:val="00FA09F8"/>
    <w:rsid w:val="00FA328B"/>
    <w:rsid w:val="00FB0574"/>
    <w:rsid w:val="00FC0668"/>
    <w:rsid w:val="00FC5D8C"/>
    <w:rsid w:val="00FD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2EF42"/>
  <w15:chartTrackingRefBased/>
  <w15:docId w15:val="{53B4B0EE-41A9-4B73-BD8F-FB50126F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409"/>
  </w:style>
  <w:style w:type="paragraph" w:styleId="Ttulo1">
    <w:name w:val="heading 1"/>
    <w:basedOn w:val="Normal"/>
    <w:next w:val="Normal"/>
    <w:link w:val="Ttulo1Carter"/>
    <w:uiPriority w:val="9"/>
    <w:qFormat/>
    <w:rsid w:val="00ED6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ED6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ED64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ED6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ED64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ED64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ED64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ED64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ED64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ED64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ED64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ED64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ED64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ED6409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ED64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ED6409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ED64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ED64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ED64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ED6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ED64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ED6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ED6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ED64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6409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ED640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ED64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ED6409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ED640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D6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orte">
    <w:name w:val="Strong"/>
    <w:basedOn w:val="Tipodeletrapredefinidodopargrafo"/>
    <w:uiPriority w:val="22"/>
    <w:qFormat/>
    <w:rsid w:val="00ED6409"/>
    <w:rPr>
      <w:b/>
      <w:bCs/>
    </w:rPr>
  </w:style>
  <w:style w:type="character" w:styleId="Hiperligao">
    <w:name w:val="Hyperlink"/>
    <w:basedOn w:val="Tipodeletrapredefinidodopargrafo"/>
    <w:uiPriority w:val="99"/>
    <w:unhideWhenUsed/>
    <w:rsid w:val="00ED6409"/>
    <w:rPr>
      <w:color w:val="0000FF"/>
      <w:u w:val="single"/>
    </w:rPr>
  </w:style>
  <w:style w:type="paragraph" w:styleId="SemEspaamento">
    <w:name w:val="No Spacing"/>
    <w:uiPriority w:val="1"/>
    <w:qFormat/>
    <w:rsid w:val="00ED6409"/>
    <w:pPr>
      <w:spacing w:after="0" w:line="240" w:lineRule="auto"/>
    </w:pPr>
  </w:style>
  <w:style w:type="character" w:styleId="TextodoMarcadordePosio">
    <w:name w:val="Placeholder Text"/>
    <w:basedOn w:val="Tipodeletrapredefinidodopargrafo"/>
    <w:uiPriority w:val="99"/>
    <w:semiHidden/>
    <w:rsid w:val="00B35EF4"/>
    <w:rPr>
      <w:color w:val="666666"/>
    </w:rPr>
  </w:style>
  <w:style w:type="paragraph" w:styleId="Cabealho">
    <w:name w:val="header"/>
    <w:basedOn w:val="Normal"/>
    <w:link w:val="CabealhoCarter"/>
    <w:uiPriority w:val="99"/>
    <w:unhideWhenUsed/>
    <w:rsid w:val="00113F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13F42"/>
  </w:style>
  <w:style w:type="paragraph" w:styleId="Rodap">
    <w:name w:val="footer"/>
    <w:basedOn w:val="Normal"/>
    <w:link w:val="RodapCarter"/>
    <w:uiPriority w:val="99"/>
    <w:unhideWhenUsed/>
    <w:rsid w:val="00113F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13F42"/>
  </w:style>
  <w:style w:type="character" w:styleId="MenoNoResolvida">
    <w:name w:val="Unresolved Mention"/>
    <w:basedOn w:val="Tipodeletrapredefinidodopargrafo"/>
    <w:uiPriority w:val="99"/>
    <w:semiHidden/>
    <w:unhideWhenUsed/>
    <w:rsid w:val="00355025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8C33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forms.office.com/Pages/ResponsePage.aspx?id=MsnffGCPuEmuUvJZbziX6Hte68vmGf5Pr51juUSkbDdUQ1dZSVhFVUE4NlBXOU82NUdERzA4U1ZUTy4u" TargetMode="External"/><Relationship Id="rId26" Type="http://schemas.openxmlformats.org/officeDocument/2006/relationships/image" Target="media/image12.jpeg"/><Relationship Id="rId39" Type="http://schemas.openxmlformats.org/officeDocument/2006/relationships/image" Target="media/image25.png"/><Relationship Id="rId3" Type="http://schemas.openxmlformats.org/officeDocument/2006/relationships/styles" Target="styles.xml"/><Relationship Id="rId21" Type="http://schemas.openxmlformats.org/officeDocument/2006/relationships/hyperlink" Target="https://www.upt.pt/" TargetMode="External"/><Relationship Id="rId34" Type="http://schemas.openxmlformats.org/officeDocument/2006/relationships/image" Target="media/image20.jpe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image" Target="media/image36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forms.office.com/Pages/DesignPageV2.aspx?origin=NeoPortalPage&amp;subpage=design&amp;id=MsnffGCPuEmuUvJZbziX6Hte68vmGf5Pr51juUSkbDdUQ1dZSVhFVUE4NlBXOU82NUdERzA4U1ZUTy4u&amp;topview=Preview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8.png"/><Relationship Id="rId29" Type="http://schemas.openxmlformats.org/officeDocument/2006/relationships/image" Target="media/image15.png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image" Target="media/image18.png"/><Relationship Id="rId37" Type="http://schemas.openxmlformats.org/officeDocument/2006/relationships/image" Target="media/image23.jpe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www.umaia.pt/pt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22.jpeg"/><Relationship Id="rId49" Type="http://schemas.openxmlformats.org/officeDocument/2006/relationships/image" Target="media/image35.jpeg"/><Relationship Id="rId10" Type="http://schemas.openxmlformats.org/officeDocument/2006/relationships/header" Target="header1.xml"/><Relationship Id="rId19" Type="http://schemas.openxmlformats.org/officeDocument/2006/relationships/hyperlink" Target="https://www.umaia.pt/pt/eventos/VII-cimeira" TargetMode="External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p-alc-ue.com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6.jpe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image" Target="media/image34.jpeg"/><Relationship Id="rId8" Type="http://schemas.openxmlformats.org/officeDocument/2006/relationships/image" Target="media/image1.png"/><Relationship Id="rId5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26EF3-2374-42DB-ABCA-8E0A057BD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2477</Words>
  <Characters>13380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Casanueva</dc:creator>
  <cp:keywords/>
  <dc:description/>
  <cp:lastModifiedBy>Miguel Copetto</cp:lastModifiedBy>
  <cp:revision>11</cp:revision>
  <cp:lastPrinted>2026-07-06T14:11:00Z</cp:lastPrinted>
  <dcterms:created xsi:type="dcterms:W3CDTF">2026-07-19T12:15:00Z</dcterms:created>
  <dcterms:modified xsi:type="dcterms:W3CDTF">2026-08-26T16:42:00Z</dcterms:modified>
</cp:coreProperties>
</file>