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9D34" w14:textId="6607038F" w:rsidR="004A5E5A" w:rsidRDefault="004A5E5A" w:rsidP="00377FF7">
      <w:pPr>
        <w:rPr>
          <w:b/>
          <w:bCs/>
          <w:sz w:val="20"/>
          <w:szCs w:val="20"/>
        </w:rPr>
      </w:pPr>
    </w:p>
    <w:p w14:paraId="36208261" w14:textId="77777777" w:rsidR="00160170" w:rsidRDefault="00160170" w:rsidP="004A5E5A">
      <w:pPr>
        <w:jc w:val="center"/>
        <w:rPr>
          <w:b/>
          <w:bCs/>
          <w:sz w:val="20"/>
          <w:szCs w:val="20"/>
        </w:rPr>
      </w:pPr>
    </w:p>
    <w:p w14:paraId="2217B66C" w14:textId="77777777" w:rsidR="004A5E5A" w:rsidRPr="00B5176B" w:rsidRDefault="004A5E5A" w:rsidP="004A5E5A">
      <w:pPr>
        <w:jc w:val="center"/>
        <w:rPr>
          <w:b/>
          <w:bCs/>
          <w:sz w:val="20"/>
          <w:szCs w:val="20"/>
        </w:rPr>
      </w:pPr>
      <w:r w:rsidRPr="00B5176B">
        <w:rPr>
          <w:b/>
          <w:bCs/>
          <w:sz w:val="20"/>
          <w:szCs w:val="20"/>
        </w:rPr>
        <w:t>Artigo 1º</w:t>
      </w:r>
    </w:p>
    <w:p w14:paraId="02BE219C" w14:textId="77777777" w:rsidR="004A5E5A" w:rsidRPr="00B5176B" w:rsidRDefault="004A5E5A" w:rsidP="004A5E5A">
      <w:pPr>
        <w:jc w:val="center"/>
        <w:rPr>
          <w:sz w:val="20"/>
          <w:szCs w:val="20"/>
          <w:u w:val="single"/>
        </w:rPr>
      </w:pPr>
      <w:r w:rsidRPr="00B5176B">
        <w:rPr>
          <w:sz w:val="20"/>
          <w:szCs w:val="20"/>
          <w:u w:val="single"/>
        </w:rPr>
        <w:t>Objeto e Âmbito de Aplicação</w:t>
      </w:r>
    </w:p>
    <w:p w14:paraId="531BFF04" w14:textId="77777777" w:rsidR="004A5E5A" w:rsidRPr="00934FB4" w:rsidRDefault="004A5E5A" w:rsidP="004A5E5A">
      <w:pPr>
        <w:jc w:val="both"/>
        <w:rPr>
          <w:sz w:val="20"/>
          <w:szCs w:val="20"/>
        </w:rPr>
      </w:pPr>
      <w:r w:rsidRPr="00934FB4">
        <w:rPr>
          <w:sz w:val="20"/>
          <w:szCs w:val="20"/>
        </w:rPr>
        <w:t xml:space="preserve">O presente regulamento estabelece as normas aplicáveis aos encargos financeiros devidos e aplica-se a todos os alunos do </w:t>
      </w:r>
      <w:r>
        <w:rPr>
          <w:sz w:val="20"/>
          <w:szCs w:val="20"/>
        </w:rPr>
        <w:t xml:space="preserve">ISTEC – Instituto Superior de Tecnologias Avançadas, doravante designado por ISTEC. </w:t>
      </w:r>
    </w:p>
    <w:p w14:paraId="74130FC6" w14:textId="77777777" w:rsidR="004A5E5A" w:rsidRPr="00934FB4" w:rsidRDefault="004A5E5A" w:rsidP="004A5E5A">
      <w:pPr>
        <w:rPr>
          <w:sz w:val="20"/>
          <w:szCs w:val="20"/>
        </w:rPr>
      </w:pPr>
    </w:p>
    <w:p w14:paraId="1A510F2D" w14:textId="77777777" w:rsidR="004A5E5A" w:rsidRPr="00B5176B" w:rsidRDefault="004A5E5A" w:rsidP="004A5E5A">
      <w:pPr>
        <w:jc w:val="center"/>
        <w:rPr>
          <w:b/>
          <w:bCs/>
          <w:sz w:val="20"/>
          <w:szCs w:val="20"/>
        </w:rPr>
      </w:pPr>
      <w:r w:rsidRPr="00B5176B">
        <w:rPr>
          <w:b/>
          <w:bCs/>
          <w:sz w:val="20"/>
          <w:szCs w:val="20"/>
        </w:rPr>
        <w:t>Artigo 2º</w:t>
      </w:r>
    </w:p>
    <w:p w14:paraId="32BFE8B9" w14:textId="77777777" w:rsidR="004A5E5A" w:rsidRPr="00B5176B" w:rsidRDefault="004A5E5A" w:rsidP="004A5E5A">
      <w:pPr>
        <w:jc w:val="center"/>
        <w:rPr>
          <w:sz w:val="20"/>
          <w:szCs w:val="20"/>
          <w:u w:val="single"/>
        </w:rPr>
      </w:pPr>
      <w:r w:rsidRPr="00B5176B">
        <w:rPr>
          <w:sz w:val="20"/>
          <w:szCs w:val="20"/>
          <w:u w:val="single"/>
        </w:rPr>
        <w:t>Normas Gerais</w:t>
      </w:r>
    </w:p>
    <w:p w14:paraId="074FBD9A" w14:textId="77777777" w:rsidR="004A5E5A" w:rsidRPr="00934FB4" w:rsidRDefault="004A5E5A" w:rsidP="004A5E5A">
      <w:pPr>
        <w:jc w:val="both"/>
        <w:rPr>
          <w:sz w:val="20"/>
          <w:szCs w:val="20"/>
        </w:rPr>
      </w:pPr>
      <w:r w:rsidRPr="00934FB4">
        <w:rPr>
          <w:b/>
          <w:bCs/>
          <w:sz w:val="20"/>
          <w:szCs w:val="20"/>
        </w:rPr>
        <w:t>1.</w:t>
      </w:r>
      <w:r w:rsidRPr="00934FB4">
        <w:rPr>
          <w:sz w:val="20"/>
          <w:szCs w:val="20"/>
        </w:rPr>
        <w:t xml:space="preserve"> O IS</w:t>
      </w:r>
      <w:r>
        <w:rPr>
          <w:sz w:val="20"/>
          <w:szCs w:val="20"/>
        </w:rPr>
        <w:t>TEC</w:t>
      </w:r>
      <w:r w:rsidRPr="00934FB4">
        <w:rPr>
          <w:sz w:val="20"/>
          <w:szCs w:val="20"/>
        </w:rPr>
        <w:t xml:space="preserve"> reserva-se o direito de não pôr em funcionamento ciclos de estudos ou ações de formação, ramos ou turmas em que não haja contingente mínimo de inscrições considerado suficiente, caso em que são devolvidas todas as importâncias recebidas dos alunos que se tenham inscrito nesse ciclo de estudos ou ação de formação, nesse ano (exceto os emolumentos pagos para realização de Exames de Acesso para Maiores de 23</w:t>
      </w:r>
      <w:r>
        <w:rPr>
          <w:sz w:val="20"/>
          <w:szCs w:val="20"/>
        </w:rPr>
        <w:t xml:space="preserve"> ou Provas de Ingresso Específicas</w:t>
      </w:r>
      <w:r w:rsidRPr="00934FB4">
        <w:rPr>
          <w:sz w:val="20"/>
          <w:szCs w:val="20"/>
        </w:rPr>
        <w:t>)</w:t>
      </w:r>
      <w:r>
        <w:rPr>
          <w:sz w:val="20"/>
          <w:szCs w:val="20"/>
        </w:rPr>
        <w:t>.</w:t>
      </w:r>
    </w:p>
    <w:p w14:paraId="19297FDC" w14:textId="77777777" w:rsidR="004A5E5A" w:rsidRPr="00934FB4" w:rsidRDefault="004A5E5A" w:rsidP="004A5E5A">
      <w:pPr>
        <w:jc w:val="both"/>
        <w:rPr>
          <w:sz w:val="20"/>
          <w:szCs w:val="20"/>
        </w:rPr>
      </w:pPr>
      <w:r w:rsidRPr="00934FB4">
        <w:rPr>
          <w:b/>
          <w:bCs/>
          <w:sz w:val="20"/>
          <w:szCs w:val="20"/>
        </w:rPr>
        <w:t>2.</w:t>
      </w:r>
      <w:r w:rsidRPr="00934FB4">
        <w:rPr>
          <w:sz w:val="20"/>
          <w:szCs w:val="20"/>
        </w:rPr>
        <w:t xml:space="preserve"> Quando </w:t>
      </w:r>
      <w:r>
        <w:rPr>
          <w:sz w:val="20"/>
          <w:szCs w:val="20"/>
        </w:rPr>
        <w:t>o ITA</w:t>
      </w:r>
      <w:r w:rsidRPr="00934FB4">
        <w:rPr>
          <w:sz w:val="20"/>
          <w:szCs w:val="20"/>
        </w:rPr>
        <w:t xml:space="preserve"> </w:t>
      </w:r>
      <w:r>
        <w:rPr>
          <w:sz w:val="20"/>
          <w:szCs w:val="20"/>
        </w:rPr>
        <w:t xml:space="preserve">– Instituto de Tecnologias Avançadas para a Formação, doravante designado por ITA </w:t>
      </w:r>
      <w:r w:rsidRPr="00934FB4">
        <w:rPr>
          <w:sz w:val="20"/>
          <w:szCs w:val="20"/>
        </w:rPr>
        <w:t xml:space="preserve">e o </w:t>
      </w:r>
      <w:r>
        <w:rPr>
          <w:sz w:val="20"/>
          <w:szCs w:val="20"/>
        </w:rPr>
        <w:t>ISTEC</w:t>
      </w:r>
      <w:r w:rsidRPr="00934FB4">
        <w:rPr>
          <w:sz w:val="20"/>
          <w:szCs w:val="20"/>
        </w:rPr>
        <w:t xml:space="preserve"> assumem a abertura de um ciclo de estudos ou de uma ação de formação, fazem-no porque foi atingido o contingente mínimo de inscrições considerado suficiente para o ciclo de estudos ou a ação de formação funcionar e ser sustentável</w:t>
      </w:r>
      <w:r>
        <w:rPr>
          <w:sz w:val="20"/>
          <w:szCs w:val="20"/>
        </w:rPr>
        <w:t>.</w:t>
      </w:r>
    </w:p>
    <w:p w14:paraId="681AD643" w14:textId="3F115BFF" w:rsidR="004A5E5A" w:rsidRPr="00934FB4" w:rsidRDefault="004A5E5A" w:rsidP="004A5E5A">
      <w:pPr>
        <w:jc w:val="both"/>
        <w:rPr>
          <w:sz w:val="20"/>
          <w:szCs w:val="20"/>
        </w:rPr>
      </w:pPr>
      <w:r w:rsidRPr="00934FB4">
        <w:rPr>
          <w:b/>
          <w:bCs/>
          <w:sz w:val="20"/>
          <w:szCs w:val="20"/>
        </w:rPr>
        <w:t>3.</w:t>
      </w:r>
      <w:r w:rsidRPr="00934FB4">
        <w:rPr>
          <w:sz w:val="20"/>
          <w:szCs w:val="20"/>
        </w:rPr>
        <w:t xml:space="preserve"> Até à </w:t>
      </w:r>
      <w:r w:rsidR="002009FB" w:rsidRPr="00934FB4">
        <w:rPr>
          <w:sz w:val="20"/>
          <w:szCs w:val="20"/>
        </w:rPr>
        <w:t>data-limite</w:t>
      </w:r>
      <w:r w:rsidRPr="00934FB4">
        <w:rPr>
          <w:sz w:val="20"/>
          <w:szCs w:val="20"/>
        </w:rPr>
        <w:t xml:space="preserve"> estabelecida no nº 1 do artigo 7º do presente regulamento, todas as matrículas são consideradas condicionais, passando automaticamente a efetivas após essa data, caso se verifique existir o contingente mínimo de inscrições considerado suficiente referido nos pontos anteriores</w:t>
      </w:r>
      <w:r>
        <w:rPr>
          <w:sz w:val="20"/>
          <w:szCs w:val="20"/>
        </w:rPr>
        <w:t>.</w:t>
      </w:r>
    </w:p>
    <w:p w14:paraId="689AC325" w14:textId="77777777" w:rsidR="004A5E5A" w:rsidRPr="00934FB4" w:rsidRDefault="004A5E5A" w:rsidP="004A5E5A">
      <w:pPr>
        <w:jc w:val="both"/>
        <w:rPr>
          <w:sz w:val="20"/>
          <w:szCs w:val="20"/>
        </w:rPr>
      </w:pPr>
      <w:r w:rsidRPr="00934FB4">
        <w:rPr>
          <w:b/>
          <w:bCs/>
          <w:sz w:val="20"/>
          <w:szCs w:val="20"/>
        </w:rPr>
        <w:t>4.</w:t>
      </w:r>
      <w:r w:rsidRPr="00934FB4">
        <w:rPr>
          <w:sz w:val="20"/>
          <w:szCs w:val="20"/>
        </w:rPr>
        <w:t xml:space="preserve"> Caso, findo esse período, o total de inscritos desça abaixo do contingente mínimo de inscrições considerado suficiente, como referido nos pontos anteriores, o </w:t>
      </w:r>
      <w:r>
        <w:rPr>
          <w:sz w:val="20"/>
          <w:szCs w:val="20"/>
        </w:rPr>
        <w:t>ISTEC</w:t>
      </w:r>
      <w:r w:rsidRPr="00934FB4">
        <w:rPr>
          <w:sz w:val="20"/>
          <w:szCs w:val="20"/>
        </w:rPr>
        <w:t xml:space="preserve"> reserva-se o direito de dar por findo o contrato de matrícula, através de uma comunicação escrita via email, invocando a não verificação do contingente mínimo de funcionamento como fundamento para cessar o contrato de formação para o ciclo de estudos ou ação de formação (caso em que serão devolvidas todas as importâncias recebidas dos alunos que se tenham inscrito nesse ciclo de estudos ou ação de formação, exceto os emolumentos pagos para realização de Exames de Acesso para Maiores de 23</w:t>
      </w:r>
      <w:r>
        <w:rPr>
          <w:sz w:val="20"/>
          <w:szCs w:val="20"/>
        </w:rPr>
        <w:t xml:space="preserve"> ou Provas de Ingresso Específicas</w:t>
      </w:r>
      <w:r w:rsidRPr="00934FB4">
        <w:rPr>
          <w:sz w:val="20"/>
          <w:szCs w:val="20"/>
        </w:rPr>
        <w:t>)</w:t>
      </w:r>
      <w:r>
        <w:rPr>
          <w:sz w:val="20"/>
          <w:szCs w:val="20"/>
        </w:rPr>
        <w:t>.</w:t>
      </w:r>
      <w:r w:rsidRPr="00934FB4">
        <w:rPr>
          <w:sz w:val="20"/>
          <w:szCs w:val="20"/>
        </w:rPr>
        <w:t xml:space="preserve"> </w:t>
      </w:r>
    </w:p>
    <w:p w14:paraId="519493E3" w14:textId="77777777" w:rsidR="00160170" w:rsidRDefault="004A5E5A" w:rsidP="00160170">
      <w:pPr>
        <w:jc w:val="both"/>
        <w:rPr>
          <w:sz w:val="20"/>
          <w:szCs w:val="20"/>
        </w:rPr>
      </w:pPr>
      <w:r w:rsidRPr="00934FB4">
        <w:rPr>
          <w:b/>
          <w:bCs/>
          <w:sz w:val="20"/>
          <w:szCs w:val="20"/>
        </w:rPr>
        <w:t>5.</w:t>
      </w:r>
      <w:r w:rsidRPr="00934FB4">
        <w:rPr>
          <w:sz w:val="20"/>
          <w:szCs w:val="20"/>
        </w:rPr>
        <w:t xml:space="preserve"> A propina devida pela inscrição e frequência de qualquer ciclo de estudos ou ação de formação do I</w:t>
      </w:r>
      <w:r>
        <w:rPr>
          <w:sz w:val="20"/>
          <w:szCs w:val="20"/>
        </w:rPr>
        <w:t>STEC</w:t>
      </w:r>
      <w:r w:rsidRPr="00934FB4">
        <w:rPr>
          <w:sz w:val="20"/>
          <w:szCs w:val="20"/>
        </w:rPr>
        <w:t xml:space="preserve"> é única e anual. </w:t>
      </w:r>
    </w:p>
    <w:p w14:paraId="5BE56BA3" w14:textId="77777777" w:rsidR="00160170" w:rsidRDefault="00160170" w:rsidP="00160170">
      <w:pPr>
        <w:jc w:val="both"/>
        <w:rPr>
          <w:sz w:val="20"/>
          <w:szCs w:val="20"/>
        </w:rPr>
      </w:pPr>
    </w:p>
    <w:p w14:paraId="2EFA2FB8" w14:textId="4BFA4993" w:rsidR="004A5E5A" w:rsidRPr="00B5176B" w:rsidRDefault="004A5E5A" w:rsidP="00160170">
      <w:pPr>
        <w:jc w:val="center"/>
        <w:rPr>
          <w:b/>
          <w:bCs/>
          <w:sz w:val="20"/>
          <w:szCs w:val="20"/>
        </w:rPr>
      </w:pPr>
      <w:r w:rsidRPr="00B5176B">
        <w:rPr>
          <w:b/>
          <w:bCs/>
          <w:sz w:val="20"/>
          <w:szCs w:val="20"/>
        </w:rPr>
        <w:t>Artigo 3º</w:t>
      </w:r>
    </w:p>
    <w:p w14:paraId="4F05629C" w14:textId="77777777" w:rsidR="004A5E5A" w:rsidRPr="00B5176B" w:rsidRDefault="004A5E5A" w:rsidP="004A5E5A">
      <w:pPr>
        <w:jc w:val="center"/>
        <w:rPr>
          <w:sz w:val="20"/>
          <w:szCs w:val="20"/>
          <w:u w:val="single"/>
        </w:rPr>
      </w:pPr>
      <w:r w:rsidRPr="00B5176B">
        <w:rPr>
          <w:sz w:val="20"/>
          <w:szCs w:val="20"/>
          <w:u w:val="single"/>
        </w:rPr>
        <w:t>Candidaturas a ciclos de estudos em funcionamento no ISTEC</w:t>
      </w:r>
    </w:p>
    <w:p w14:paraId="1CA4E06D" w14:textId="77777777" w:rsidR="004A5E5A" w:rsidRPr="00934FB4" w:rsidRDefault="004A5E5A" w:rsidP="004A5E5A">
      <w:pPr>
        <w:jc w:val="both"/>
        <w:rPr>
          <w:sz w:val="20"/>
          <w:szCs w:val="20"/>
        </w:rPr>
      </w:pPr>
      <w:r w:rsidRPr="00CB5356">
        <w:rPr>
          <w:b/>
          <w:bCs/>
          <w:sz w:val="20"/>
          <w:szCs w:val="20"/>
        </w:rPr>
        <w:t>1.</w:t>
      </w:r>
      <w:r w:rsidRPr="00934FB4">
        <w:rPr>
          <w:sz w:val="20"/>
          <w:szCs w:val="20"/>
        </w:rPr>
        <w:t xml:space="preserve"> O pagamento da candidatura só se efetua uma única vez, desde que se faça ao abrigo do mesmo Concurso de Acesso e no mesmo ano letivo</w:t>
      </w:r>
      <w:r>
        <w:rPr>
          <w:sz w:val="20"/>
          <w:szCs w:val="20"/>
        </w:rPr>
        <w:t>.</w:t>
      </w:r>
    </w:p>
    <w:p w14:paraId="7C4282B2" w14:textId="77777777" w:rsidR="004A5E5A" w:rsidRPr="00934FB4" w:rsidRDefault="004A5E5A" w:rsidP="004A5E5A">
      <w:pPr>
        <w:jc w:val="both"/>
        <w:rPr>
          <w:sz w:val="20"/>
          <w:szCs w:val="20"/>
        </w:rPr>
      </w:pPr>
      <w:r w:rsidRPr="00CB5356">
        <w:rPr>
          <w:b/>
          <w:bCs/>
          <w:sz w:val="20"/>
          <w:szCs w:val="20"/>
        </w:rPr>
        <w:t>2.</w:t>
      </w:r>
      <w:r w:rsidRPr="00934FB4">
        <w:rPr>
          <w:sz w:val="20"/>
          <w:szCs w:val="20"/>
        </w:rPr>
        <w:t xml:space="preserve"> Os candidatos colocados em resultado das opções manifestadas no Boletim de Candidatura, caso pretendam concorrer novamente a uma outra opção, estão sujeitos ao pagamento de uma nova Candidatura</w:t>
      </w:r>
      <w:r>
        <w:rPr>
          <w:sz w:val="20"/>
          <w:szCs w:val="20"/>
        </w:rPr>
        <w:t>.</w:t>
      </w:r>
      <w:r w:rsidRPr="00934FB4">
        <w:rPr>
          <w:sz w:val="20"/>
          <w:szCs w:val="20"/>
        </w:rPr>
        <w:t xml:space="preserve"> </w:t>
      </w:r>
    </w:p>
    <w:p w14:paraId="1E9CE359" w14:textId="77777777" w:rsidR="004A5E5A" w:rsidRPr="00934FB4" w:rsidRDefault="004A5E5A" w:rsidP="004A5E5A">
      <w:pPr>
        <w:jc w:val="both"/>
        <w:rPr>
          <w:sz w:val="20"/>
          <w:szCs w:val="20"/>
        </w:rPr>
      </w:pPr>
      <w:r w:rsidRPr="00CB5356">
        <w:rPr>
          <w:b/>
          <w:bCs/>
          <w:sz w:val="20"/>
          <w:szCs w:val="20"/>
        </w:rPr>
        <w:t>3.</w:t>
      </w:r>
      <w:r w:rsidRPr="00934FB4">
        <w:rPr>
          <w:sz w:val="20"/>
          <w:szCs w:val="20"/>
        </w:rPr>
        <w:t xml:space="preserve"> Os alunos que solicitem </w:t>
      </w:r>
      <w:r>
        <w:rPr>
          <w:sz w:val="20"/>
          <w:szCs w:val="20"/>
        </w:rPr>
        <w:t>“</w:t>
      </w:r>
      <w:r w:rsidRPr="00934FB4">
        <w:rPr>
          <w:sz w:val="20"/>
          <w:szCs w:val="20"/>
        </w:rPr>
        <w:t>Mudança de Curso</w:t>
      </w:r>
      <w:r>
        <w:rPr>
          <w:sz w:val="20"/>
          <w:szCs w:val="20"/>
        </w:rPr>
        <w:t>”</w:t>
      </w:r>
      <w:r w:rsidRPr="00934FB4">
        <w:rPr>
          <w:sz w:val="20"/>
          <w:szCs w:val="20"/>
        </w:rPr>
        <w:t xml:space="preserve"> dentro do </w:t>
      </w:r>
      <w:r>
        <w:rPr>
          <w:sz w:val="20"/>
          <w:szCs w:val="20"/>
        </w:rPr>
        <w:t>ISTEC</w:t>
      </w:r>
      <w:r w:rsidRPr="00934FB4">
        <w:rPr>
          <w:sz w:val="20"/>
          <w:szCs w:val="20"/>
        </w:rPr>
        <w:t xml:space="preserve"> e que não tenham interrompido a sua matrícula no ano letivo anterior, estão isentos de pagamento de candidatura</w:t>
      </w:r>
      <w:r>
        <w:rPr>
          <w:sz w:val="20"/>
          <w:szCs w:val="20"/>
        </w:rPr>
        <w:t>.</w:t>
      </w:r>
    </w:p>
    <w:p w14:paraId="03CA8A67" w14:textId="77777777" w:rsidR="004A5E5A" w:rsidRPr="00934FB4" w:rsidRDefault="004A5E5A" w:rsidP="004A5E5A">
      <w:pPr>
        <w:jc w:val="both"/>
        <w:rPr>
          <w:sz w:val="20"/>
          <w:szCs w:val="20"/>
        </w:rPr>
      </w:pPr>
      <w:r w:rsidRPr="00CB5356">
        <w:rPr>
          <w:b/>
          <w:bCs/>
          <w:sz w:val="20"/>
          <w:szCs w:val="20"/>
        </w:rPr>
        <w:t>4.</w:t>
      </w:r>
      <w:r w:rsidRPr="00934FB4">
        <w:rPr>
          <w:sz w:val="20"/>
          <w:szCs w:val="20"/>
        </w:rPr>
        <w:t xml:space="preserve"> Na candidatura a um ciclo de estudos ao abrigo do “Regime de Reingresso” em que apenas tenha havido um ano letivo de interrupção a seguir ao da última inscrição, está isenta de pagamento. O reingresso obriga à liquidação de todos os débitos existentes</w:t>
      </w:r>
      <w:r>
        <w:rPr>
          <w:sz w:val="20"/>
          <w:szCs w:val="20"/>
        </w:rPr>
        <w:t>.</w:t>
      </w:r>
    </w:p>
    <w:p w14:paraId="0C2C4652" w14:textId="77777777" w:rsidR="004A5E5A" w:rsidRPr="00934FB4" w:rsidRDefault="004A5E5A" w:rsidP="004A5E5A">
      <w:pPr>
        <w:jc w:val="both"/>
        <w:rPr>
          <w:sz w:val="20"/>
          <w:szCs w:val="20"/>
        </w:rPr>
      </w:pPr>
      <w:r w:rsidRPr="00CB5356">
        <w:rPr>
          <w:b/>
          <w:bCs/>
          <w:sz w:val="20"/>
          <w:szCs w:val="20"/>
        </w:rPr>
        <w:t>5.</w:t>
      </w:r>
      <w:r w:rsidRPr="00934FB4">
        <w:rPr>
          <w:sz w:val="20"/>
          <w:szCs w:val="20"/>
        </w:rPr>
        <w:t xml:space="preserve"> Os montantes pagos a título de candidatura não são reembolsáveis por motivo de desistência por parte do candidato. </w:t>
      </w:r>
    </w:p>
    <w:p w14:paraId="19927469" w14:textId="77777777" w:rsidR="004A5E5A" w:rsidRPr="00934FB4" w:rsidRDefault="004A5E5A" w:rsidP="004A5E5A">
      <w:pPr>
        <w:rPr>
          <w:sz w:val="20"/>
          <w:szCs w:val="20"/>
        </w:rPr>
      </w:pPr>
    </w:p>
    <w:p w14:paraId="22889199" w14:textId="77777777" w:rsidR="004A5E5A" w:rsidRPr="00B5176B" w:rsidRDefault="004A5E5A" w:rsidP="004A5E5A">
      <w:pPr>
        <w:jc w:val="center"/>
        <w:rPr>
          <w:b/>
          <w:bCs/>
          <w:sz w:val="20"/>
          <w:szCs w:val="20"/>
        </w:rPr>
      </w:pPr>
      <w:r w:rsidRPr="00B5176B">
        <w:rPr>
          <w:b/>
          <w:bCs/>
          <w:sz w:val="20"/>
          <w:szCs w:val="20"/>
        </w:rPr>
        <w:t>Artigo 4º</w:t>
      </w:r>
    </w:p>
    <w:p w14:paraId="6C466FEC" w14:textId="77777777" w:rsidR="004A5E5A" w:rsidRPr="00B5176B" w:rsidRDefault="004A5E5A" w:rsidP="004A5E5A">
      <w:pPr>
        <w:jc w:val="center"/>
        <w:rPr>
          <w:sz w:val="20"/>
          <w:szCs w:val="20"/>
          <w:u w:val="single"/>
        </w:rPr>
      </w:pPr>
      <w:r w:rsidRPr="00B5176B">
        <w:rPr>
          <w:sz w:val="20"/>
          <w:szCs w:val="20"/>
          <w:u w:val="single"/>
        </w:rPr>
        <w:t xml:space="preserve">Inscrição nas </w:t>
      </w:r>
      <w:r>
        <w:rPr>
          <w:sz w:val="20"/>
          <w:szCs w:val="20"/>
          <w:u w:val="single"/>
        </w:rPr>
        <w:t>P</w:t>
      </w:r>
      <w:r w:rsidRPr="00B5176B">
        <w:rPr>
          <w:sz w:val="20"/>
          <w:szCs w:val="20"/>
          <w:u w:val="single"/>
        </w:rPr>
        <w:t xml:space="preserve">rovas de </w:t>
      </w:r>
      <w:r>
        <w:rPr>
          <w:sz w:val="20"/>
          <w:szCs w:val="20"/>
          <w:u w:val="single"/>
        </w:rPr>
        <w:t>A</w:t>
      </w:r>
      <w:r w:rsidRPr="00B5176B">
        <w:rPr>
          <w:sz w:val="20"/>
          <w:szCs w:val="20"/>
          <w:u w:val="single"/>
        </w:rPr>
        <w:t xml:space="preserve">cesso aos </w:t>
      </w:r>
      <w:r>
        <w:rPr>
          <w:sz w:val="20"/>
          <w:szCs w:val="20"/>
          <w:u w:val="single"/>
        </w:rPr>
        <w:t>M</w:t>
      </w:r>
      <w:r w:rsidRPr="00B5176B">
        <w:rPr>
          <w:sz w:val="20"/>
          <w:szCs w:val="20"/>
          <w:u w:val="single"/>
        </w:rPr>
        <w:t>aiores de 23 anos</w:t>
      </w:r>
      <w:r>
        <w:rPr>
          <w:sz w:val="20"/>
          <w:szCs w:val="20"/>
          <w:u w:val="single"/>
        </w:rPr>
        <w:t xml:space="preserve"> ou em Provas de Ingresso Específicas</w:t>
      </w:r>
    </w:p>
    <w:p w14:paraId="6540ACAA" w14:textId="77777777" w:rsidR="004A5E5A" w:rsidRPr="00934FB4" w:rsidRDefault="004A5E5A" w:rsidP="004A5E5A">
      <w:pPr>
        <w:jc w:val="both"/>
        <w:rPr>
          <w:sz w:val="20"/>
          <w:szCs w:val="20"/>
        </w:rPr>
      </w:pPr>
      <w:r w:rsidRPr="00934FB4">
        <w:rPr>
          <w:sz w:val="20"/>
          <w:szCs w:val="20"/>
        </w:rPr>
        <w:t>A inscrição para as Provas de Acesso para os Maiores de 23 Anos</w:t>
      </w:r>
      <w:r>
        <w:rPr>
          <w:sz w:val="20"/>
          <w:szCs w:val="20"/>
        </w:rPr>
        <w:t xml:space="preserve"> ou em Provas de Ingresso Específicas,</w:t>
      </w:r>
      <w:r w:rsidRPr="00934FB4">
        <w:rPr>
          <w:sz w:val="20"/>
          <w:szCs w:val="20"/>
        </w:rPr>
        <w:t xml:space="preserve"> deve ser realizada nos termos e prazos do Edital afixado para o ano letivo em questão.</w:t>
      </w:r>
    </w:p>
    <w:p w14:paraId="7D2CE061" w14:textId="77777777" w:rsidR="004A5E5A" w:rsidRPr="00934FB4" w:rsidRDefault="004A5E5A" w:rsidP="004A5E5A">
      <w:pPr>
        <w:rPr>
          <w:sz w:val="20"/>
          <w:szCs w:val="20"/>
        </w:rPr>
      </w:pPr>
    </w:p>
    <w:p w14:paraId="3DA8D549" w14:textId="77777777" w:rsidR="004A5E5A" w:rsidRPr="00B5176B" w:rsidRDefault="004A5E5A" w:rsidP="004A5E5A">
      <w:pPr>
        <w:jc w:val="center"/>
        <w:rPr>
          <w:b/>
          <w:bCs/>
          <w:sz w:val="20"/>
          <w:szCs w:val="20"/>
        </w:rPr>
      </w:pPr>
      <w:r w:rsidRPr="00B5176B">
        <w:rPr>
          <w:b/>
          <w:bCs/>
          <w:sz w:val="20"/>
          <w:szCs w:val="20"/>
        </w:rPr>
        <w:t>Artigo 5º</w:t>
      </w:r>
    </w:p>
    <w:p w14:paraId="110B28AA" w14:textId="77777777" w:rsidR="004A5E5A" w:rsidRPr="00B5176B" w:rsidRDefault="004A5E5A" w:rsidP="004A5E5A">
      <w:pPr>
        <w:jc w:val="center"/>
        <w:rPr>
          <w:sz w:val="20"/>
          <w:szCs w:val="20"/>
          <w:u w:val="single"/>
        </w:rPr>
      </w:pPr>
      <w:r w:rsidRPr="00B5176B">
        <w:rPr>
          <w:sz w:val="20"/>
          <w:szCs w:val="20"/>
          <w:u w:val="single"/>
        </w:rPr>
        <w:t>Matrícula e renovação de matrícula</w:t>
      </w:r>
    </w:p>
    <w:p w14:paraId="7423BEBF" w14:textId="77777777" w:rsidR="004A5E5A" w:rsidRPr="00934FB4" w:rsidRDefault="004A5E5A" w:rsidP="004A5E5A">
      <w:pPr>
        <w:jc w:val="both"/>
        <w:rPr>
          <w:sz w:val="20"/>
          <w:szCs w:val="20"/>
        </w:rPr>
      </w:pPr>
      <w:r w:rsidRPr="00D07F19">
        <w:rPr>
          <w:b/>
          <w:bCs/>
          <w:sz w:val="20"/>
          <w:szCs w:val="20"/>
        </w:rPr>
        <w:t>1.</w:t>
      </w:r>
      <w:r w:rsidRPr="00934FB4">
        <w:rPr>
          <w:sz w:val="20"/>
          <w:szCs w:val="20"/>
        </w:rPr>
        <w:t xml:space="preserve"> A matrícula deve ser efetuada dentro do prazo fixado anualmente pelo</w:t>
      </w:r>
      <w:r>
        <w:rPr>
          <w:sz w:val="20"/>
          <w:szCs w:val="20"/>
        </w:rPr>
        <w:t xml:space="preserve"> Diretor do ISTEC.</w:t>
      </w:r>
    </w:p>
    <w:p w14:paraId="1A59A00C" w14:textId="77777777" w:rsidR="004A5E5A" w:rsidRPr="00934FB4" w:rsidRDefault="004A5E5A" w:rsidP="004A5E5A">
      <w:pPr>
        <w:jc w:val="both"/>
        <w:rPr>
          <w:sz w:val="20"/>
          <w:szCs w:val="20"/>
        </w:rPr>
      </w:pPr>
      <w:r w:rsidRPr="00D07F19">
        <w:rPr>
          <w:b/>
          <w:bCs/>
          <w:sz w:val="20"/>
          <w:szCs w:val="20"/>
        </w:rPr>
        <w:t>2.</w:t>
      </w:r>
      <w:r w:rsidRPr="00934FB4">
        <w:rPr>
          <w:sz w:val="20"/>
          <w:szCs w:val="20"/>
        </w:rPr>
        <w:t xml:space="preserve"> No ato da matrícula no IS</w:t>
      </w:r>
      <w:r>
        <w:rPr>
          <w:sz w:val="20"/>
          <w:szCs w:val="20"/>
        </w:rPr>
        <w:t>TEC</w:t>
      </w:r>
      <w:r w:rsidRPr="00934FB4">
        <w:rPr>
          <w:sz w:val="20"/>
          <w:szCs w:val="20"/>
        </w:rPr>
        <w:t xml:space="preserve"> (seja na primeira matrícula ou na renovação da matrícula, em anos subsequentes), que ocorre uma única vez no início do ano letivo, os alunos ficam vinculados às unidades curriculares que optarem por frequentar no primeiro e segundo semestres desse ano letivo</w:t>
      </w:r>
      <w:r>
        <w:rPr>
          <w:sz w:val="20"/>
          <w:szCs w:val="20"/>
        </w:rPr>
        <w:t>.</w:t>
      </w:r>
    </w:p>
    <w:p w14:paraId="7B5DAD2B" w14:textId="4876F84F" w:rsidR="004A5E5A" w:rsidRPr="00934FB4" w:rsidRDefault="004A5E5A" w:rsidP="004A5E5A">
      <w:pPr>
        <w:jc w:val="both"/>
        <w:rPr>
          <w:sz w:val="20"/>
          <w:szCs w:val="20"/>
        </w:rPr>
      </w:pPr>
      <w:r w:rsidRPr="00D07F19">
        <w:rPr>
          <w:b/>
          <w:bCs/>
          <w:sz w:val="20"/>
          <w:szCs w:val="20"/>
        </w:rPr>
        <w:t>3.</w:t>
      </w:r>
      <w:r w:rsidRPr="00934FB4">
        <w:rPr>
          <w:sz w:val="20"/>
          <w:szCs w:val="20"/>
        </w:rPr>
        <w:t xml:space="preserve"> Sem prejuízo do número anterior é obrigatória a inscrição a todas as unidades curriculares a que os estudantes pretendam realizar qualquer tipo de avaliação (mesmo que os estudantes pretendam apenas realizar exames), nomeadamente, quando se </w:t>
      </w:r>
      <w:r w:rsidR="00442DEA" w:rsidRPr="00934FB4">
        <w:rPr>
          <w:sz w:val="20"/>
          <w:szCs w:val="20"/>
        </w:rPr>
        <w:t>trate</w:t>
      </w:r>
      <w:r w:rsidRPr="00934FB4">
        <w:rPr>
          <w:sz w:val="20"/>
          <w:szCs w:val="20"/>
        </w:rPr>
        <w:t xml:space="preserve"> de unidades curriculares em que o estudante já tenha estado inscrito em anos letivos anteriores</w:t>
      </w:r>
      <w:r>
        <w:rPr>
          <w:sz w:val="20"/>
          <w:szCs w:val="20"/>
        </w:rPr>
        <w:t>.</w:t>
      </w:r>
    </w:p>
    <w:p w14:paraId="53C94F65" w14:textId="77777777" w:rsidR="004A5E5A" w:rsidRPr="00934FB4" w:rsidRDefault="004A5E5A" w:rsidP="004A5E5A">
      <w:pPr>
        <w:jc w:val="both"/>
        <w:rPr>
          <w:sz w:val="20"/>
          <w:szCs w:val="20"/>
        </w:rPr>
      </w:pPr>
      <w:r w:rsidRPr="00D07F19">
        <w:rPr>
          <w:b/>
          <w:bCs/>
          <w:sz w:val="20"/>
          <w:szCs w:val="20"/>
        </w:rPr>
        <w:t>4.</w:t>
      </w:r>
      <w:r w:rsidRPr="00934FB4">
        <w:rPr>
          <w:sz w:val="20"/>
          <w:szCs w:val="20"/>
        </w:rPr>
        <w:t xml:space="preserve"> Ao efetuar a matrícula, os alunos assumem a obrigação de pagar, atempadamente, o valor equivalente à propina anual correspondente às unidades curriculares a que se vinculam, independentemente da sua frequência ou desistência, sem prejuízo das condições de anulação de matrícula previstas no artigo 7º do presente </w:t>
      </w:r>
      <w:r w:rsidRPr="00934FB4">
        <w:rPr>
          <w:sz w:val="20"/>
          <w:szCs w:val="20"/>
        </w:rPr>
        <w:lastRenderedPageBreak/>
        <w:t>regulamento</w:t>
      </w:r>
      <w:r>
        <w:rPr>
          <w:sz w:val="20"/>
          <w:szCs w:val="20"/>
        </w:rPr>
        <w:t>.</w:t>
      </w:r>
    </w:p>
    <w:p w14:paraId="6CF7AA6F" w14:textId="77777777" w:rsidR="004A5E5A" w:rsidRPr="00934FB4" w:rsidRDefault="004A5E5A" w:rsidP="004A5E5A">
      <w:pPr>
        <w:jc w:val="both"/>
        <w:rPr>
          <w:sz w:val="20"/>
          <w:szCs w:val="20"/>
        </w:rPr>
      </w:pPr>
      <w:r w:rsidRPr="00D07F19">
        <w:rPr>
          <w:b/>
          <w:bCs/>
          <w:sz w:val="20"/>
          <w:szCs w:val="20"/>
        </w:rPr>
        <w:t>5.</w:t>
      </w:r>
      <w:r w:rsidRPr="00934FB4">
        <w:rPr>
          <w:sz w:val="20"/>
          <w:szCs w:val="20"/>
        </w:rPr>
        <w:t xml:space="preserve"> Todos os alunos deverão proceder à renovação da matrícula de acordo com o prazo definido no calendário escolar</w:t>
      </w:r>
      <w:r>
        <w:rPr>
          <w:sz w:val="20"/>
          <w:szCs w:val="20"/>
        </w:rPr>
        <w:t>.</w:t>
      </w:r>
    </w:p>
    <w:p w14:paraId="74524EDF" w14:textId="77777777" w:rsidR="004A5E5A" w:rsidRPr="00934FB4" w:rsidRDefault="004A5E5A" w:rsidP="004A5E5A">
      <w:pPr>
        <w:jc w:val="both"/>
        <w:rPr>
          <w:sz w:val="20"/>
          <w:szCs w:val="20"/>
        </w:rPr>
      </w:pPr>
      <w:r w:rsidRPr="00D07F19">
        <w:rPr>
          <w:b/>
          <w:bCs/>
          <w:sz w:val="20"/>
          <w:szCs w:val="20"/>
        </w:rPr>
        <w:t>6.</w:t>
      </w:r>
      <w:r w:rsidRPr="00934FB4">
        <w:rPr>
          <w:sz w:val="20"/>
          <w:szCs w:val="20"/>
        </w:rPr>
        <w:t xml:space="preserve"> Os alunos que renovam a matrícula, assumem o compromisso de pagamento da propina anual para aquele ano letivo</w:t>
      </w:r>
      <w:r>
        <w:rPr>
          <w:sz w:val="20"/>
          <w:szCs w:val="20"/>
        </w:rPr>
        <w:t xml:space="preserve">, </w:t>
      </w:r>
      <w:r w:rsidRPr="00934FB4">
        <w:rPr>
          <w:sz w:val="20"/>
          <w:szCs w:val="20"/>
        </w:rPr>
        <w:t>seja na modalidade de pagamento anual ou, nas modalidades de prestações semestrais ou mensais</w:t>
      </w:r>
      <w:r>
        <w:rPr>
          <w:sz w:val="20"/>
          <w:szCs w:val="20"/>
        </w:rPr>
        <w:t>,</w:t>
      </w:r>
      <w:r w:rsidRPr="00934FB4">
        <w:rPr>
          <w:sz w:val="20"/>
          <w:szCs w:val="20"/>
        </w:rPr>
        <w:t xml:space="preserve"> no ato de inscrição</w:t>
      </w:r>
      <w:r>
        <w:rPr>
          <w:sz w:val="20"/>
          <w:szCs w:val="20"/>
        </w:rPr>
        <w:t>.</w:t>
      </w:r>
    </w:p>
    <w:p w14:paraId="14A8A63E" w14:textId="77777777" w:rsidR="004A5E5A" w:rsidRPr="00934FB4" w:rsidRDefault="004A5E5A" w:rsidP="004A5E5A">
      <w:pPr>
        <w:jc w:val="both"/>
        <w:rPr>
          <w:sz w:val="20"/>
          <w:szCs w:val="20"/>
        </w:rPr>
      </w:pPr>
      <w:r w:rsidRPr="00D07F19">
        <w:rPr>
          <w:b/>
          <w:bCs/>
          <w:sz w:val="20"/>
          <w:szCs w:val="20"/>
        </w:rPr>
        <w:t>7.</w:t>
      </w:r>
      <w:r w:rsidRPr="00934FB4">
        <w:rPr>
          <w:sz w:val="20"/>
          <w:szCs w:val="20"/>
        </w:rPr>
        <w:t xml:space="preserve"> O período normal de inscrição decorre anualmente no prazo definido no calendário escolar para os alunos que não realizem exames na época especial</w:t>
      </w:r>
      <w:r>
        <w:rPr>
          <w:sz w:val="20"/>
          <w:szCs w:val="20"/>
        </w:rPr>
        <w:t>.</w:t>
      </w:r>
    </w:p>
    <w:p w14:paraId="24FE5B49" w14:textId="77777777" w:rsidR="004A5E5A" w:rsidRPr="00934FB4" w:rsidRDefault="004A5E5A" w:rsidP="004A5E5A">
      <w:pPr>
        <w:jc w:val="both"/>
        <w:rPr>
          <w:sz w:val="20"/>
          <w:szCs w:val="20"/>
        </w:rPr>
      </w:pPr>
      <w:r w:rsidRPr="00D07F19">
        <w:rPr>
          <w:b/>
          <w:bCs/>
          <w:sz w:val="20"/>
          <w:szCs w:val="20"/>
        </w:rPr>
        <w:t>8.</w:t>
      </w:r>
      <w:r w:rsidRPr="00934FB4">
        <w:rPr>
          <w:sz w:val="20"/>
          <w:szCs w:val="20"/>
        </w:rPr>
        <w:t xml:space="preserve"> O pedido de renovação da matrícula após o prazo fixado está sujeito a despacho do </w:t>
      </w:r>
      <w:r>
        <w:rPr>
          <w:sz w:val="20"/>
          <w:szCs w:val="20"/>
        </w:rPr>
        <w:t>Secretário-Geral do ISTEC</w:t>
      </w:r>
      <w:r w:rsidRPr="00934FB4">
        <w:rPr>
          <w:sz w:val="20"/>
          <w:szCs w:val="20"/>
        </w:rPr>
        <w:t xml:space="preserve"> e implica o pagamento do respetivo agravamento previsto no preçário</w:t>
      </w:r>
      <w:r>
        <w:rPr>
          <w:sz w:val="20"/>
          <w:szCs w:val="20"/>
        </w:rPr>
        <w:t>.</w:t>
      </w:r>
    </w:p>
    <w:p w14:paraId="4D00D34A" w14:textId="77777777" w:rsidR="004A5E5A" w:rsidRPr="00934FB4" w:rsidRDefault="004A5E5A" w:rsidP="004A5E5A">
      <w:pPr>
        <w:jc w:val="both"/>
        <w:rPr>
          <w:sz w:val="20"/>
          <w:szCs w:val="20"/>
        </w:rPr>
      </w:pPr>
      <w:r>
        <w:rPr>
          <w:b/>
          <w:bCs/>
          <w:sz w:val="20"/>
          <w:szCs w:val="20"/>
        </w:rPr>
        <w:t>9</w:t>
      </w:r>
      <w:r w:rsidRPr="00D07F19">
        <w:rPr>
          <w:b/>
          <w:bCs/>
          <w:sz w:val="20"/>
          <w:szCs w:val="20"/>
        </w:rPr>
        <w:t>.</w:t>
      </w:r>
      <w:r w:rsidRPr="00934FB4">
        <w:rPr>
          <w:sz w:val="20"/>
          <w:szCs w:val="20"/>
        </w:rPr>
        <w:t xml:space="preserve"> Os alunos que se inscrevem só no segundo semestre do ano letivo, terão de pagar o valor da matrícula e </w:t>
      </w:r>
      <w:r>
        <w:rPr>
          <w:sz w:val="20"/>
          <w:szCs w:val="20"/>
        </w:rPr>
        <w:t>seguro</w:t>
      </w:r>
      <w:r w:rsidRPr="00934FB4">
        <w:rPr>
          <w:sz w:val="20"/>
          <w:szCs w:val="20"/>
        </w:rPr>
        <w:t xml:space="preserve"> escolar, juntamente com a propina correspondente às unidades curriculares em que se inscrevam</w:t>
      </w:r>
      <w:r>
        <w:rPr>
          <w:sz w:val="20"/>
          <w:szCs w:val="20"/>
        </w:rPr>
        <w:t>.</w:t>
      </w:r>
    </w:p>
    <w:p w14:paraId="33B69A92" w14:textId="77777777" w:rsidR="004A5E5A" w:rsidRPr="00934FB4" w:rsidRDefault="004A5E5A" w:rsidP="004A5E5A">
      <w:pPr>
        <w:jc w:val="both"/>
        <w:rPr>
          <w:sz w:val="20"/>
          <w:szCs w:val="20"/>
        </w:rPr>
      </w:pPr>
      <w:r w:rsidRPr="00D07F19">
        <w:rPr>
          <w:b/>
          <w:bCs/>
          <w:sz w:val="20"/>
          <w:szCs w:val="20"/>
        </w:rPr>
        <w:t>1</w:t>
      </w:r>
      <w:r>
        <w:rPr>
          <w:b/>
          <w:bCs/>
          <w:sz w:val="20"/>
          <w:szCs w:val="20"/>
        </w:rPr>
        <w:t>0</w:t>
      </w:r>
      <w:r w:rsidRPr="00D07F19">
        <w:rPr>
          <w:b/>
          <w:bCs/>
          <w:sz w:val="20"/>
          <w:szCs w:val="20"/>
        </w:rPr>
        <w:t>.</w:t>
      </w:r>
      <w:r w:rsidRPr="00934FB4">
        <w:rPr>
          <w:sz w:val="20"/>
          <w:szCs w:val="20"/>
        </w:rPr>
        <w:t xml:space="preserve"> Por incompatibilidade de horário entre unidades curriculares os alunos poderão solicitar a anulação das unidades curriculares referidas no número anterior, até 10 (dez) dias após o início das aulas do semestre em questão, não sendo devidas as propinas referentes às unidades curriculares anuladas</w:t>
      </w:r>
      <w:r>
        <w:rPr>
          <w:sz w:val="20"/>
          <w:szCs w:val="20"/>
        </w:rPr>
        <w:t>.</w:t>
      </w:r>
    </w:p>
    <w:p w14:paraId="7F54A0F6" w14:textId="77777777" w:rsidR="004A5E5A" w:rsidRPr="00934FB4" w:rsidRDefault="004A5E5A" w:rsidP="004A5E5A">
      <w:pPr>
        <w:jc w:val="both"/>
        <w:rPr>
          <w:sz w:val="20"/>
          <w:szCs w:val="20"/>
        </w:rPr>
      </w:pPr>
      <w:r w:rsidRPr="00EF75FD">
        <w:rPr>
          <w:b/>
          <w:bCs/>
          <w:sz w:val="20"/>
          <w:szCs w:val="20"/>
        </w:rPr>
        <w:t>1</w:t>
      </w:r>
      <w:r>
        <w:rPr>
          <w:b/>
          <w:bCs/>
          <w:sz w:val="20"/>
          <w:szCs w:val="20"/>
        </w:rPr>
        <w:t>1</w:t>
      </w:r>
      <w:r w:rsidRPr="00EF75FD">
        <w:rPr>
          <w:b/>
          <w:bCs/>
          <w:sz w:val="20"/>
          <w:szCs w:val="20"/>
        </w:rPr>
        <w:t>.</w:t>
      </w:r>
      <w:r w:rsidRPr="00934FB4">
        <w:rPr>
          <w:sz w:val="20"/>
          <w:szCs w:val="20"/>
        </w:rPr>
        <w:t xml:space="preserve"> Os alunos finalistas que se tenham apresentado a exame na Época Especial de Finalistas, e não tenham concluído o seu ciclo de estudos, devem renovar a matrícula até 1</w:t>
      </w:r>
      <w:r>
        <w:rPr>
          <w:sz w:val="20"/>
          <w:szCs w:val="20"/>
        </w:rPr>
        <w:t>0 (dez)</w:t>
      </w:r>
      <w:r w:rsidRPr="00934FB4">
        <w:rPr>
          <w:sz w:val="20"/>
          <w:szCs w:val="20"/>
        </w:rPr>
        <w:t xml:space="preserve"> dias após a data de publicitação da classificaç</w:t>
      </w:r>
      <w:r>
        <w:rPr>
          <w:sz w:val="20"/>
          <w:szCs w:val="20"/>
        </w:rPr>
        <w:t>ão</w:t>
      </w:r>
      <w:r w:rsidRPr="00934FB4">
        <w:rPr>
          <w:sz w:val="20"/>
          <w:szCs w:val="20"/>
        </w:rPr>
        <w:t xml:space="preserve"> do último exame realizado</w:t>
      </w:r>
      <w:r>
        <w:rPr>
          <w:sz w:val="20"/>
          <w:szCs w:val="20"/>
        </w:rPr>
        <w:t>.</w:t>
      </w:r>
    </w:p>
    <w:p w14:paraId="6CAFF9F8" w14:textId="77777777" w:rsidR="004A5E5A" w:rsidRDefault="004A5E5A" w:rsidP="004A5E5A">
      <w:pPr>
        <w:jc w:val="both"/>
        <w:rPr>
          <w:sz w:val="20"/>
          <w:szCs w:val="20"/>
        </w:rPr>
      </w:pPr>
      <w:r w:rsidRPr="00EF75FD">
        <w:rPr>
          <w:b/>
          <w:bCs/>
          <w:sz w:val="20"/>
          <w:szCs w:val="20"/>
        </w:rPr>
        <w:t>1</w:t>
      </w:r>
      <w:r>
        <w:rPr>
          <w:b/>
          <w:bCs/>
          <w:sz w:val="20"/>
          <w:szCs w:val="20"/>
        </w:rPr>
        <w:t>2</w:t>
      </w:r>
      <w:r w:rsidRPr="00EF75FD">
        <w:rPr>
          <w:b/>
          <w:bCs/>
          <w:sz w:val="20"/>
          <w:szCs w:val="20"/>
        </w:rPr>
        <w:t>.</w:t>
      </w:r>
      <w:r w:rsidRPr="00934FB4">
        <w:rPr>
          <w:sz w:val="20"/>
          <w:szCs w:val="20"/>
        </w:rPr>
        <w:t xml:space="preserve"> A renovação da matrícula é obrigatória sempre que exista pelo menos uma unidade curricular por realizar, independentemente da sua natureza</w:t>
      </w:r>
      <w:r>
        <w:rPr>
          <w:sz w:val="20"/>
          <w:szCs w:val="20"/>
        </w:rPr>
        <w:t xml:space="preserve">. </w:t>
      </w:r>
    </w:p>
    <w:p w14:paraId="3615A1FF" w14:textId="77777777" w:rsidR="004A5E5A" w:rsidRDefault="004A5E5A" w:rsidP="004A5E5A">
      <w:pPr>
        <w:jc w:val="both"/>
        <w:rPr>
          <w:sz w:val="20"/>
          <w:szCs w:val="20"/>
        </w:rPr>
      </w:pPr>
    </w:p>
    <w:p w14:paraId="73935225" w14:textId="77777777" w:rsidR="004A5E5A" w:rsidRPr="00B5176B" w:rsidRDefault="004A5E5A" w:rsidP="004A5E5A">
      <w:pPr>
        <w:jc w:val="center"/>
        <w:rPr>
          <w:b/>
          <w:bCs/>
          <w:sz w:val="20"/>
          <w:szCs w:val="20"/>
        </w:rPr>
      </w:pPr>
      <w:r w:rsidRPr="00B5176B">
        <w:rPr>
          <w:b/>
          <w:bCs/>
          <w:sz w:val="20"/>
          <w:szCs w:val="20"/>
        </w:rPr>
        <w:t>Artigo 6º</w:t>
      </w:r>
    </w:p>
    <w:p w14:paraId="75C33F89" w14:textId="77777777" w:rsidR="004A5E5A" w:rsidRPr="00B5176B" w:rsidRDefault="004A5E5A" w:rsidP="004A5E5A">
      <w:pPr>
        <w:jc w:val="center"/>
        <w:rPr>
          <w:sz w:val="20"/>
          <w:szCs w:val="20"/>
          <w:u w:val="single"/>
        </w:rPr>
      </w:pPr>
      <w:r w:rsidRPr="00B5176B">
        <w:rPr>
          <w:sz w:val="20"/>
          <w:szCs w:val="20"/>
          <w:u w:val="single"/>
        </w:rPr>
        <w:t>Inscrição em unidades curriculares isoladas</w:t>
      </w:r>
    </w:p>
    <w:p w14:paraId="5E6972C3" w14:textId="77777777" w:rsidR="004A5E5A" w:rsidRPr="00934FB4" w:rsidRDefault="004A5E5A" w:rsidP="004A5E5A">
      <w:pPr>
        <w:jc w:val="both"/>
        <w:rPr>
          <w:sz w:val="20"/>
          <w:szCs w:val="20"/>
        </w:rPr>
      </w:pPr>
      <w:r w:rsidRPr="00B5176B">
        <w:rPr>
          <w:b/>
          <w:bCs/>
          <w:sz w:val="20"/>
          <w:szCs w:val="20"/>
        </w:rPr>
        <w:t>1.</w:t>
      </w:r>
      <w:r w:rsidRPr="00934FB4">
        <w:rPr>
          <w:sz w:val="20"/>
          <w:szCs w:val="20"/>
        </w:rPr>
        <w:t xml:space="preserve"> A inscrição em unidades curriculares isoladas deve ser efetuada até ao início do semestre em que as mesmas irão funcionar. </w:t>
      </w:r>
    </w:p>
    <w:p w14:paraId="0E6496C2" w14:textId="77777777" w:rsidR="004A5E5A" w:rsidRPr="00934FB4" w:rsidRDefault="004A5E5A" w:rsidP="004A5E5A">
      <w:pPr>
        <w:jc w:val="both"/>
        <w:rPr>
          <w:sz w:val="20"/>
          <w:szCs w:val="20"/>
        </w:rPr>
      </w:pPr>
      <w:r w:rsidRPr="00B5176B">
        <w:rPr>
          <w:b/>
          <w:bCs/>
          <w:sz w:val="20"/>
          <w:szCs w:val="20"/>
        </w:rPr>
        <w:t>2.</w:t>
      </w:r>
      <w:r w:rsidRPr="00934FB4">
        <w:rPr>
          <w:sz w:val="20"/>
          <w:szCs w:val="20"/>
        </w:rPr>
        <w:t xml:space="preserve"> Os alunos matriculados no ano letivo a decorrer, que frequentem no IS</w:t>
      </w:r>
      <w:r>
        <w:rPr>
          <w:sz w:val="20"/>
          <w:szCs w:val="20"/>
        </w:rPr>
        <w:t>TEC</w:t>
      </w:r>
      <w:r w:rsidRPr="00934FB4">
        <w:rPr>
          <w:sz w:val="20"/>
          <w:szCs w:val="20"/>
        </w:rPr>
        <w:t xml:space="preserve"> um ciclo de estudos ou ação de formação e que se inscrevam em unidades curriculares isoladas noutro ciclo de estudos ou ação de formação em funcionamento no IS</w:t>
      </w:r>
      <w:r>
        <w:rPr>
          <w:sz w:val="20"/>
          <w:szCs w:val="20"/>
        </w:rPr>
        <w:t>T</w:t>
      </w:r>
      <w:r w:rsidRPr="00934FB4">
        <w:rPr>
          <w:sz w:val="20"/>
          <w:szCs w:val="20"/>
        </w:rPr>
        <w:t xml:space="preserve">EC, não estão isentos do pagamento da respetiva inscrição e do dossier escolar. </w:t>
      </w:r>
    </w:p>
    <w:p w14:paraId="43F843E1" w14:textId="77777777" w:rsidR="004A5E5A" w:rsidRPr="00934FB4" w:rsidRDefault="004A5E5A" w:rsidP="004A5E5A">
      <w:pPr>
        <w:jc w:val="both"/>
        <w:rPr>
          <w:sz w:val="20"/>
          <w:szCs w:val="20"/>
        </w:rPr>
      </w:pPr>
      <w:r w:rsidRPr="00B5176B">
        <w:rPr>
          <w:b/>
          <w:bCs/>
          <w:sz w:val="20"/>
          <w:szCs w:val="20"/>
        </w:rPr>
        <w:t>3.</w:t>
      </w:r>
      <w:r w:rsidRPr="00934FB4">
        <w:rPr>
          <w:sz w:val="20"/>
          <w:szCs w:val="20"/>
        </w:rPr>
        <w:t xml:space="preserve"> A inscrição em unidades curriculares isoladas só será permitida se estiverem reunidas as condições necessárias ao seu funcionamento, nomeadamente, número mínimo de inscrições considerado suficiente pel</w:t>
      </w:r>
      <w:r>
        <w:rPr>
          <w:sz w:val="20"/>
          <w:szCs w:val="20"/>
        </w:rPr>
        <w:t>a</w:t>
      </w:r>
      <w:r w:rsidRPr="00934FB4">
        <w:rPr>
          <w:sz w:val="20"/>
          <w:szCs w:val="20"/>
        </w:rPr>
        <w:t xml:space="preserve"> Direção do IS</w:t>
      </w:r>
      <w:r>
        <w:rPr>
          <w:sz w:val="20"/>
          <w:szCs w:val="20"/>
        </w:rPr>
        <w:t>T</w:t>
      </w:r>
      <w:r w:rsidRPr="00934FB4">
        <w:rPr>
          <w:sz w:val="20"/>
          <w:szCs w:val="20"/>
        </w:rPr>
        <w:t xml:space="preserve">EC. </w:t>
      </w:r>
    </w:p>
    <w:p w14:paraId="2650D972" w14:textId="77777777" w:rsidR="004A5E5A" w:rsidRPr="00934FB4" w:rsidRDefault="004A5E5A" w:rsidP="004A5E5A">
      <w:pPr>
        <w:jc w:val="both"/>
        <w:rPr>
          <w:sz w:val="20"/>
          <w:szCs w:val="20"/>
        </w:rPr>
      </w:pPr>
      <w:r w:rsidRPr="00B5176B">
        <w:rPr>
          <w:b/>
          <w:bCs/>
          <w:sz w:val="20"/>
          <w:szCs w:val="20"/>
        </w:rPr>
        <w:t>4.</w:t>
      </w:r>
      <w:r w:rsidRPr="00934FB4">
        <w:rPr>
          <w:sz w:val="20"/>
          <w:szCs w:val="20"/>
        </w:rPr>
        <w:t xml:space="preserve"> A propina devida pela inscrição em unidades curriculares isoladas efetua-se por ECTS, nos termos da Tabela de Propinas. </w:t>
      </w:r>
    </w:p>
    <w:p w14:paraId="06B2A191" w14:textId="77777777" w:rsidR="004A5E5A" w:rsidRPr="00934FB4" w:rsidRDefault="004A5E5A" w:rsidP="004A5E5A">
      <w:pPr>
        <w:jc w:val="both"/>
        <w:rPr>
          <w:sz w:val="20"/>
          <w:szCs w:val="20"/>
        </w:rPr>
      </w:pPr>
      <w:r w:rsidRPr="00B5176B">
        <w:rPr>
          <w:b/>
          <w:bCs/>
          <w:sz w:val="20"/>
          <w:szCs w:val="20"/>
        </w:rPr>
        <w:t>5.</w:t>
      </w:r>
      <w:r w:rsidRPr="00934FB4">
        <w:rPr>
          <w:sz w:val="20"/>
          <w:szCs w:val="20"/>
        </w:rPr>
        <w:t xml:space="preserve"> Quando a inscrição em unidades curriculares isoladas for realizada em menos de 20 ECTS não é permitida a modalidade de pagamento em prestações semestrais ou mensais, exceto se autorizado superiormente. </w:t>
      </w:r>
    </w:p>
    <w:p w14:paraId="0DECDF2B" w14:textId="77777777" w:rsidR="004A5E5A" w:rsidRDefault="004A5E5A" w:rsidP="004A5E5A">
      <w:pPr>
        <w:jc w:val="both"/>
        <w:rPr>
          <w:sz w:val="20"/>
          <w:szCs w:val="20"/>
        </w:rPr>
      </w:pPr>
      <w:r w:rsidRPr="00B5176B">
        <w:rPr>
          <w:b/>
          <w:bCs/>
          <w:sz w:val="20"/>
          <w:szCs w:val="20"/>
        </w:rPr>
        <w:t>6.</w:t>
      </w:r>
      <w:r w:rsidRPr="00934FB4">
        <w:rPr>
          <w:sz w:val="20"/>
          <w:szCs w:val="20"/>
        </w:rPr>
        <w:t xml:space="preserve"> Todo o processo de creditação de unidades curriculares isoladas realizadas no IS</w:t>
      </w:r>
      <w:r>
        <w:rPr>
          <w:sz w:val="20"/>
          <w:szCs w:val="20"/>
        </w:rPr>
        <w:t>T</w:t>
      </w:r>
      <w:r w:rsidRPr="00934FB4">
        <w:rPr>
          <w:sz w:val="20"/>
          <w:szCs w:val="20"/>
        </w:rPr>
        <w:t xml:space="preserve">EC, não tem custos associados. </w:t>
      </w:r>
    </w:p>
    <w:p w14:paraId="533A1D88" w14:textId="77777777" w:rsidR="004A5E5A" w:rsidRPr="00934FB4" w:rsidRDefault="004A5E5A" w:rsidP="004A5E5A">
      <w:pPr>
        <w:rPr>
          <w:sz w:val="20"/>
          <w:szCs w:val="20"/>
        </w:rPr>
      </w:pPr>
    </w:p>
    <w:p w14:paraId="778BCAFC" w14:textId="77777777" w:rsidR="004A5E5A" w:rsidRPr="00B5176B" w:rsidRDefault="004A5E5A" w:rsidP="004A5E5A">
      <w:pPr>
        <w:jc w:val="center"/>
        <w:rPr>
          <w:b/>
          <w:bCs/>
          <w:sz w:val="20"/>
          <w:szCs w:val="20"/>
        </w:rPr>
      </w:pPr>
      <w:r w:rsidRPr="00B5176B">
        <w:rPr>
          <w:b/>
          <w:bCs/>
          <w:sz w:val="20"/>
          <w:szCs w:val="20"/>
        </w:rPr>
        <w:t>Artigo 7º</w:t>
      </w:r>
    </w:p>
    <w:p w14:paraId="48F72AEB" w14:textId="77777777" w:rsidR="004A5E5A" w:rsidRPr="00B5176B" w:rsidRDefault="004A5E5A" w:rsidP="004A5E5A">
      <w:pPr>
        <w:jc w:val="center"/>
        <w:rPr>
          <w:sz w:val="20"/>
          <w:szCs w:val="20"/>
          <w:u w:val="single"/>
        </w:rPr>
      </w:pPr>
      <w:r w:rsidRPr="00B5176B">
        <w:rPr>
          <w:sz w:val="20"/>
          <w:szCs w:val="20"/>
          <w:u w:val="single"/>
        </w:rPr>
        <w:t>Anulação da matrícula/inscrição em unidades curriculares</w:t>
      </w:r>
    </w:p>
    <w:p w14:paraId="4D365F7F" w14:textId="77777777" w:rsidR="004A5E5A" w:rsidRDefault="004A5E5A" w:rsidP="004A5E5A">
      <w:pPr>
        <w:jc w:val="both"/>
        <w:rPr>
          <w:sz w:val="20"/>
          <w:szCs w:val="20"/>
        </w:rPr>
      </w:pPr>
      <w:r w:rsidRPr="00B5176B">
        <w:rPr>
          <w:b/>
          <w:bCs/>
          <w:sz w:val="20"/>
          <w:szCs w:val="20"/>
        </w:rPr>
        <w:t>1.</w:t>
      </w:r>
      <w:r w:rsidRPr="00934FB4">
        <w:rPr>
          <w:sz w:val="20"/>
          <w:szCs w:val="20"/>
        </w:rPr>
        <w:t xml:space="preserve"> É possível anular a matrícula/inscrição em unidades curriculares até 10 (dez) dias úteis após o início das aulas (ou dez dias úteis após a data da inscrição, caso a inscrição seja efetuada após o início das aulas). Nestes casos, não são devidos os montantes de propina anual, sendo os montantes pagos devolvidos na íntegra ao aluno (não se aplica essa devolução aos valores </w:t>
      </w:r>
      <w:r>
        <w:rPr>
          <w:sz w:val="20"/>
          <w:szCs w:val="20"/>
        </w:rPr>
        <w:t>liquidados a título de Candidatura, Inscrição, Matrícula, Exames de Acesso para Maiores de 23 ou a Provas de Ingresso Específicas.</w:t>
      </w:r>
    </w:p>
    <w:p w14:paraId="39FA7B15" w14:textId="77777777" w:rsidR="004A5E5A" w:rsidRPr="00934FB4" w:rsidRDefault="004A5E5A" w:rsidP="004A5E5A">
      <w:pPr>
        <w:jc w:val="both"/>
        <w:rPr>
          <w:sz w:val="20"/>
          <w:szCs w:val="20"/>
        </w:rPr>
      </w:pPr>
      <w:r w:rsidRPr="00510196">
        <w:rPr>
          <w:b/>
          <w:bCs/>
          <w:sz w:val="20"/>
          <w:szCs w:val="20"/>
        </w:rPr>
        <w:t>2.</w:t>
      </w:r>
      <w:r w:rsidRPr="00510196">
        <w:rPr>
          <w:sz w:val="20"/>
          <w:szCs w:val="20"/>
        </w:rPr>
        <w:t xml:space="preserve"> O não cumprimento do prazo referido no ponto anterior obriga ao pagamento da totalidade da propina até à data d</w:t>
      </w:r>
      <w:r>
        <w:rPr>
          <w:sz w:val="20"/>
          <w:szCs w:val="20"/>
        </w:rPr>
        <w:t>o pedido de “anulação de matrícula” ou de “anulação de inscrição em unidades curriculares”.</w:t>
      </w:r>
    </w:p>
    <w:p w14:paraId="59509657" w14:textId="77777777" w:rsidR="004A5E5A" w:rsidRPr="00934FB4" w:rsidRDefault="004A5E5A" w:rsidP="004A5E5A">
      <w:pPr>
        <w:jc w:val="both"/>
        <w:rPr>
          <w:sz w:val="20"/>
          <w:szCs w:val="20"/>
        </w:rPr>
      </w:pPr>
      <w:r w:rsidRPr="00B5176B">
        <w:rPr>
          <w:b/>
          <w:bCs/>
          <w:sz w:val="20"/>
          <w:szCs w:val="20"/>
        </w:rPr>
        <w:t>3.</w:t>
      </w:r>
      <w:r w:rsidRPr="00934FB4">
        <w:rPr>
          <w:sz w:val="20"/>
          <w:szCs w:val="20"/>
        </w:rPr>
        <w:t xml:space="preserve"> O pedido de “anulação de matrícula” ou de “anulação de inscrição em unidades curriculares” deverá ser obrigatoriamente apresentado por escrito, </w:t>
      </w:r>
      <w:r w:rsidRPr="007332F9">
        <w:rPr>
          <w:sz w:val="20"/>
          <w:szCs w:val="20"/>
        </w:rPr>
        <w:t>através da plataforma online para o efeito,</w:t>
      </w:r>
      <w:r w:rsidRPr="00934FB4">
        <w:rPr>
          <w:sz w:val="20"/>
          <w:szCs w:val="20"/>
        </w:rPr>
        <w:t xml:space="preserve"> devidamente fundamentado, e dirigido ao </w:t>
      </w:r>
      <w:r>
        <w:rPr>
          <w:sz w:val="20"/>
          <w:szCs w:val="20"/>
        </w:rPr>
        <w:t>Diretor</w:t>
      </w:r>
      <w:r w:rsidRPr="00934FB4">
        <w:rPr>
          <w:sz w:val="20"/>
          <w:szCs w:val="20"/>
        </w:rPr>
        <w:t xml:space="preserve"> do I</w:t>
      </w:r>
      <w:r>
        <w:rPr>
          <w:sz w:val="20"/>
          <w:szCs w:val="20"/>
        </w:rPr>
        <w:t>STEC</w:t>
      </w:r>
      <w:r w:rsidRPr="00934FB4">
        <w:rPr>
          <w:sz w:val="20"/>
          <w:szCs w:val="20"/>
        </w:rPr>
        <w:t>, acompanhado de documentos comprovativos do fundamento invocado</w:t>
      </w:r>
      <w:r>
        <w:rPr>
          <w:sz w:val="20"/>
          <w:szCs w:val="20"/>
        </w:rPr>
        <w:t>.</w:t>
      </w:r>
    </w:p>
    <w:p w14:paraId="03A46CEA" w14:textId="77777777" w:rsidR="004A5E5A" w:rsidRPr="005D59D1" w:rsidRDefault="004A5E5A" w:rsidP="004A5E5A">
      <w:pPr>
        <w:jc w:val="both"/>
        <w:rPr>
          <w:sz w:val="20"/>
          <w:szCs w:val="20"/>
        </w:rPr>
      </w:pPr>
      <w:r w:rsidRPr="00B5176B">
        <w:rPr>
          <w:b/>
          <w:bCs/>
          <w:sz w:val="20"/>
          <w:szCs w:val="20"/>
        </w:rPr>
        <w:t>4.</w:t>
      </w:r>
      <w:r w:rsidRPr="00934FB4">
        <w:rPr>
          <w:sz w:val="20"/>
          <w:szCs w:val="20"/>
        </w:rPr>
        <w:t xml:space="preserve"> A não comparência e a não participação nos atos académicos e demais atividades académicas, não dispensa o aluno do cumprimento das obrigações acordadas, nomeadamente o pagamento da propina</w:t>
      </w:r>
      <w:r>
        <w:rPr>
          <w:sz w:val="20"/>
          <w:szCs w:val="20"/>
        </w:rPr>
        <w:t>.</w:t>
      </w:r>
    </w:p>
    <w:p w14:paraId="55F2F04C" w14:textId="77777777" w:rsidR="004A5E5A" w:rsidRDefault="004A5E5A" w:rsidP="004A5E5A">
      <w:pPr>
        <w:rPr>
          <w:sz w:val="20"/>
          <w:szCs w:val="20"/>
        </w:rPr>
      </w:pPr>
    </w:p>
    <w:p w14:paraId="63F982A7" w14:textId="77777777" w:rsidR="004A5E5A" w:rsidRPr="00B5176B" w:rsidRDefault="004A5E5A" w:rsidP="004A5E5A">
      <w:pPr>
        <w:jc w:val="center"/>
        <w:rPr>
          <w:b/>
          <w:bCs/>
          <w:sz w:val="20"/>
          <w:szCs w:val="20"/>
        </w:rPr>
      </w:pPr>
      <w:r w:rsidRPr="00B5176B">
        <w:rPr>
          <w:b/>
          <w:bCs/>
          <w:sz w:val="20"/>
          <w:szCs w:val="20"/>
        </w:rPr>
        <w:t>Artigo 8º</w:t>
      </w:r>
    </w:p>
    <w:p w14:paraId="761621D9" w14:textId="77777777" w:rsidR="004A5E5A" w:rsidRPr="00B5176B" w:rsidRDefault="004A5E5A" w:rsidP="004A5E5A">
      <w:pPr>
        <w:jc w:val="center"/>
        <w:rPr>
          <w:sz w:val="20"/>
          <w:szCs w:val="20"/>
          <w:u w:val="single"/>
        </w:rPr>
      </w:pPr>
      <w:r w:rsidRPr="00B5176B">
        <w:rPr>
          <w:sz w:val="20"/>
          <w:szCs w:val="20"/>
          <w:u w:val="single"/>
        </w:rPr>
        <w:t>Propina</w:t>
      </w:r>
    </w:p>
    <w:p w14:paraId="4A1D7239" w14:textId="77777777" w:rsidR="004A5E5A" w:rsidRPr="00934FB4" w:rsidRDefault="004A5E5A" w:rsidP="004A5E5A">
      <w:pPr>
        <w:jc w:val="both"/>
        <w:rPr>
          <w:sz w:val="20"/>
          <w:szCs w:val="20"/>
        </w:rPr>
      </w:pPr>
      <w:r w:rsidRPr="00B5176B">
        <w:rPr>
          <w:b/>
          <w:bCs/>
          <w:sz w:val="20"/>
          <w:szCs w:val="20"/>
        </w:rPr>
        <w:t>1.</w:t>
      </w:r>
      <w:r w:rsidRPr="00934FB4">
        <w:rPr>
          <w:sz w:val="20"/>
          <w:szCs w:val="20"/>
        </w:rPr>
        <w:t xml:space="preserve"> A propina devida pela frequência de qualquer ciclo de estudos é única, podendo, no entanto, o seu pagamento ser efetuado nas modalidades previstas no número</w:t>
      </w:r>
      <w:r>
        <w:rPr>
          <w:sz w:val="20"/>
          <w:szCs w:val="20"/>
        </w:rPr>
        <w:t xml:space="preserve"> 3 do presente artigo. </w:t>
      </w:r>
    </w:p>
    <w:p w14:paraId="66B3E03A" w14:textId="77777777" w:rsidR="004A5E5A" w:rsidRDefault="004A5E5A" w:rsidP="004A5E5A">
      <w:pPr>
        <w:jc w:val="both"/>
        <w:rPr>
          <w:sz w:val="20"/>
          <w:szCs w:val="20"/>
        </w:rPr>
      </w:pPr>
      <w:r w:rsidRPr="00B5176B">
        <w:rPr>
          <w:b/>
          <w:bCs/>
          <w:sz w:val="20"/>
          <w:szCs w:val="20"/>
        </w:rPr>
        <w:t>2.</w:t>
      </w:r>
      <w:r w:rsidRPr="00934FB4">
        <w:rPr>
          <w:sz w:val="20"/>
          <w:szCs w:val="20"/>
        </w:rPr>
        <w:t xml:space="preserve"> Em cada ano letivo é devida a propina correspondente ao valor dos ECTS de todas as unidades curriculares que o estudante pretende realizar nesse mesmo ano letivo, independentemente da época de avaliação</w:t>
      </w:r>
      <w:r>
        <w:rPr>
          <w:sz w:val="20"/>
          <w:szCs w:val="20"/>
        </w:rPr>
        <w:t xml:space="preserve">. </w:t>
      </w:r>
    </w:p>
    <w:p w14:paraId="2500CE14" w14:textId="77777777" w:rsidR="004A5E5A" w:rsidRPr="00934FB4" w:rsidRDefault="004A5E5A" w:rsidP="004A5E5A">
      <w:pPr>
        <w:jc w:val="both"/>
        <w:rPr>
          <w:sz w:val="20"/>
          <w:szCs w:val="20"/>
        </w:rPr>
      </w:pPr>
      <w:r w:rsidRPr="00B5176B">
        <w:rPr>
          <w:b/>
          <w:bCs/>
          <w:sz w:val="20"/>
          <w:szCs w:val="20"/>
        </w:rPr>
        <w:t>3.</w:t>
      </w:r>
      <w:r w:rsidRPr="00934FB4">
        <w:rPr>
          <w:sz w:val="20"/>
          <w:szCs w:val="20"/>
        </w:rPr>
        <w:t xml:space="preserve"> A propina anual pode ser paga numa das seguintes modalidades: </w:t>
      </w:r>
    </w:p>
    <w:p w14:paraId="328F5E91" w14:textId="77777777" w:rsidR="00160170" w:rsidRDefault="004A5E5A" w:rsidP="004A5E5A">
      <w:pPr>
        <w:jc w:val="both"/>
        <w:rPr>
          <w:sz w:val="20"/>
          <w:szCs w:val="20"/>
        </w:rPr>
      </w:pPr>
      <w:r>
        <w:rPr>
          <w:sz w:val="20"/>
          <w:szCs w:val="20"/>
        </w:rPr>
        <w:t xml:space="preserve">   </w:t>
      </w:r>
    </w:p>
    <w:p w14:paraId="42A56DE5" w14:textId="77777777" w:rsidR="00160170" w:rsidRDefault="00160170" w:rsidP="004A5E5A">
      <w:pPr>
        <w:jc w:val="both"/>
        <w:rPr>
          <w:sz w:val="20"/>
          <w:szCs w:val="20"/>
        </w:rPr>
      </w:pPr>
    </w:p>
    <w:p w14:paraId="468BFA72" w14:textId="77777777" w:rsidR="00160170" w:rsidRDefault="00160170" w:rsidP="004A5E5A">
      <w:pPr>
        <w:jc w:val="both"/>
        <w:rPr>
          <w:sz w:val="20"/>
          <w:szCs w:val="20"/>
        </w:rPr>
      </w:pPr>
    </w:p>
    <w:p w14:paraId="2AEEAA89" w14:textId="5F75D57D" w:rsidR="004A5E5A" w:rsidRPr="00934FB4" w:rsidRDefault="004A5E5A" w:rsidP="004A5E5A">
      <w:pPr>
        <w:jc w:val="both"/>
        <w:rPr>
          <w:sz w:val="20"/>
          <w:szCs w:val="20"/>
        </w:rPr>
      </w:pPr>
      <w:r>
        <w:rPr>
          <w:sz w:val="20"/>
          <w:szCs w:val="20"/>
        </w:rPr>
        <w:t xml:space="preserve">  </w:t>
      </w:r>
      <w:r w:rsidRPr="00934FB4">
        <w:rPr>
          <w:sz w:val="20"/>
          <w:szCs w:val="20"/>
        </w:rPr>
        <w:t xml:space="preserve">a) </w:t>
      </w:r>
      <w:r w:rsidRPr="00240E54">
        <w:rPr>
          <w:b/>
          <w:bCs/>
          <w:sz w:val="20"/>
          <w:szCs w:val="20"/>
        </w:rPr>
        <w:t xml:space="preserve">Pagamento </w:t>
      </w:r>
      <w:r>
        <w:rPr>
          <w:b/>
          <w:bCs/>
          <w:sz w:val="20"/>
          <w:szCs w:val="20"/>
        </w:rPr>
        <w:t>A</w:t>
      </w:r>
      <w:r w:rsidRPr="00240E54">
        <w:rPr>
          <w:b/>
          <w:bCs/>
          <w:sz w:val="20"/>
          <w:szCs w:val="20"/>
        </w:rPr>
        <w:t>nual</w:t>
      </w:r>
      <w:r w:rsidRPr="00934FB4">
        <w:rPr>
          <w:sz w:val="20"/>
          <w:szCs w:val="20"/>
        </w:rPr>
        <w:t xml:space="preserve"> – No início do ano letivo</w:t>
      </w:r>
      <w:r>
        <w:rPr>
          <w:sz w:val="20"/>
          <w:szCs w:val="20"/>
        </w:rPr>
        <w:t xml:space="preserve">, </w:t>
      </w:r>
      <w:r w:rsidRPr="00934FB4">
        <w:rPr>
          <w:sz w:val="20"/>
          <w:szCs w:val="20"/>
        </w:rPr>
        <w:t xml:space="preserve">até </w:t>
      </w:r>
      <w:r>
        <w:rPr>
          <w:sz w:val="20"/>
          <w:szCs w:val="20"/>
        </w:rPr>
        <w:t>10 (dez) dias</w:t>
      </w:r>
      <w:r w:rsidRPr="00934FB4">
        <w:rPr>
          <w:sz w:val="20"/>
          <w:szCs w:val="20"/>
        </w:rPr>
        <w:t xml:space="preserve"> do início das aulas com um desconto de </w:t>
      </w:r>
      <w:r>
        <w:rPr>
          <w:sz w:val="20"/>
          <w:szCs w:val="20"/>
        </w:rPr>
        <w:t>10</w:t>
      </w:r>
      <w:r w:rsidRPr="00934FB4">
        <w:rPr>
          <w:sz w:val="20"/>
          <w:szCs w:val="20"/>
        </w:rPr>
        <w:t xml:space="preserve">%, calculado sobre a propina anual do ciclo de estudos ou ação de formação em que se matriculou; </w:t>
      </w:r>
    </w:p>
    <w:p w14:paraId="2111185F" w14:textId="27AD4F01" w:rsidR="004A5E5A" w:rsidRPr="00934FB4" w:rsidRDefault="004A5E5A" w:rsidP="004A5E5A">
      <w:pPr>
        <w:jc w:val="both"/>
        <w:rPr>
          <w:sz w:val="20"/>
          <w:szCs w:val="20"/>
        </w:rPr>
      </w:pPr>
      <w:r>
        <w:rPr>
          <w:sz w:val="20"/>
          <w:szCs w:val="20"/>
        </w:rPr>
        <w:t xml:space="preserve">     </w:t>
      </w:r>
      <w:r w:rsidRPr="00934FB4">
        <w:rPr>
          <w:sz w:val="20"/>
          <w:szCs w:val="20"/>
        </w:rPr>
        <w:t xml:space="preserve">b) </w:t>
      </w:r>
      <w:r w:rsidRPr="00240E54">
        <w:rPr>
          <w:b/>
          <w:bCs/>
          <w:sz w:val="20"/>
          <w:szCs w:val="20"/>
        </w:rPr>
        <w:t>Pagamento Semestral</w:t>
      </w:r>
      <w:r>
        <w:rPr>
          <w:sz w:val="20"/>
          <w:szCs w:val="20"/>
        </w:rPr>
        <w:t xml:space="preserve"> – N</w:t>
      </w:r>
      <w:r w:rsidRPr="00934FB4">
        <w:rPr>
          <w:sz w:val="20"/>
          <w:szCs w:val="20"/>
        </w:rPr>
        <w:t xml:space="preserve">o início de cada semestre, até </w:t>
      </w:r>
      <w:r>
        <w:rPr>
          <w:sz w:val="20"/>
          <w:szCs w:val="20"/>
        </w:rPr>
        <w:t>10 (dez)</w:t>
      </w:r>
      <w:r w:rsidRPr="00934FB4">
        <w:rPr>
          <w:sz w:val="20"/>
          <w:szCs w:val="20"/>
        </w:rPr>
        <w:t xml:space="preserve"> dia</w:t>
      </w:r>
      <w:r>
        <w:rPr>
          <w:sz w:val="20"/>
          <w:szCs w:val="20"/>
        </w:rPr>
        <w:t>s</w:t>
      </w:r>
      <w:r w:rsidRPr="00934FB4">
        <w:rPr>
          <w:sz w:val="20"/>
          <w:szCs w:val="20"/>
        </w:rPr>
        <w:t xml:space="preserve"> do início das aulas, com um desconto de </w:t>
      </w:r>
      <w:r>
        <w:rPr>
          <w:sz w:val="20"/>
          <w:szCs w:val="20"/>
        </w:rPr>
        <w:t>5</w:t>
      </w:r>
      <w:r w:rsidRPr="00934FB4">
        <w:rPr>
          <w:sz w:val="20"/>
          <w:szCs w:val="20"/>
        </w:rPr>
        <w:t xml:space="preserve">%, calculado sobre a propina do ciclo de estudos em que se matriculou; </w:t>
      </w:r>
    </w:p>
    <w:p w14:paraId="27E0BCBF" w14:textId="77777777" w:rsidR="004A5E5A" w:rsidRPr="00934FB4" w:rsidRDefault="004A5E5A" w:rsidP="004A5E5A">
      <w:pPr>
        <w:jc w:val="both"/>
        <w:rPr>
          <w:sz w:val="20"/>
          <w:szCs w:val="20"/>
        </w:rPr>
      </w:pPr>
      <w:r>
        <w:rPr>
          <w:sz w:val="20"/>
          <w:szCs w:val="20"/>
        </w:rPr>
        <w:t xml:space="preserve">     </w:t>
      </w:r>
      <w:r w:rsidRPr="00934FB4">
        <w:rPr>
          <w:sz w:val="20"/>
          <w:szCs w:val="20"/>
        </w:rPr>
        <w:t xml:space="preserve">c) </w:t>
      </w:r>
      <w:r w:rsidRPr="00240E54">
        <w:rPr>
          <w:b/>
          <w:bCs/>
          <w:sz w:val="20"/>
          <w:szCs w:val="20"/>
        </w:rPr>
        <w:t>Pagamento Mensal</w:t>
      </w:r>
      <w:r>
        <w:rPr>
          <w:sz w:val="20"/>
          <w:szCs w:val="20"/>
        </w:rPr>
        <w:t xml:space="preserve"> – No início de cada mês, até ao dia 8 (oito)</w:t>
      </w:r>
      <w:r w:rsidRPr="00934FB4">
        <w:rPr>
          <w:sz w:val="20"/>
          <w:szCs w:val="20"/>
        </w:rPr>
        <w:t xml:space="preserve">. </w:t>
      </w:r>
    </w:p>
    <w:p w14:paraId="73B5A2C2" w14:textId="77777777" w:rsidR="004A5E5A" w:rsidRPr="00934FB4" w:rsidRDefault="004A5E5A" w:rsidP="004A5E5A">
      <w:pPr>
        <w:jc w:val="both"/>
        <w:rPr>
          <w:sz w:val="20"/>
          <w:szCs w:val="20"/>
        </w:rPr>
      </w:pPr>
      <w:r>
        <w:rPr>
          <w:b/>
          <w:bCs/>
          <w:sz w:val="20"/>
          <w:szCs w:val="20"/>
        </w:rPr>
        <w:t>4</w:t>
      </w:r>
      <w:r w:rsidRPr="00B5176B">
        <w:rPr>
          <w:b/>
          <w:bCs/>
          <w:sz w:val="20"/>
          <w:szCs w:val="20"/>
        </w:rPr>
        <w:t>.</w:t>
      </w:r>
      <w:r w:rsidRPr="00934FB4">
        <w:rPr>
          <w:sz w:val="20"/>
          <w:szCs w:val="20"/>
        </w:rPr>
        <w:t xml:space="preserve"> Os alunos que optarem pela modalidade de pagamento em prestações mensais</w:t>
      </w:r>
      <w:r>
        <w:rPr>
          <w:sz w:val="20"/>
          <w:szCs w:val="20"/>
        </w:rPr>
        <w:t>, 12 (doze) prestações,</w:t>
      </w:r>
      <w:r w:rsidRPr="00934FB4">
        <w:rPr>
          <w:sz w:val="20"/>
          <w:szCs w:val="20"/>
        </w:rPr>
        <w:t xml:space="preserve"> deverão efetuar o primeiro pagamento no ato da matrícula. As prestações subsequentes devem ser liquidadas até ao dia </w:t>
      </w:r>
      <w:r>
        <w:rPr>
          <w:sz w:val="20"/>
          <w:szCs w:val="20"/>
        </w:rPr>
        <w:t>8 (oito)</w:t>
      </w:r>
      <w:r w:rsidRPr="00934FB4">
        <w:rPr>
          <w:sz w:val="20"/>
          <w:szCs w:val="20"/>
        </w:rPr>
        <w:t xml:space="preserve"> de cada mês. O incumprimento dos prazos de pagamento das mensalidades da propina implica a cobrança de um agravamento, conforme previsto na tabela de emolumentos apresentada em anexo ao presente regulamento</w:t>
      </w:r>
      <w:r>
        <w:rPr>
          <w:sz w:val="20"/>
          <w:szCs w:val="20"/>
        </w:rPr>
        <w:t>.</w:t>
      </w:r>
    </w:p>
    <w:p w14:paraId="1A31CF3C" w14:textId="77777777" w:rsidR="004A5E5A" w:rsidRPr="00934FB4" w:rsidRDefault="004A5E5A" w:rsidP="004A5E5A">
      <w:pPr>
        <w:jc w:val="both"/>
        <w:rPr>
          <w:sz w:val="20"/>
          <w:szCs w:val="20"/>
        </w:rPr>
      </w:pPr>
      <w:r>
        <w:rPr>
          <w:b/>
          <w:bCs/>
          <w:sz w:val="20"/>
          <w:szCs w:val="20"/>
        </w:rPr>
        <w:t>5</w:t>
      </w:r>
      <w:r w:rsidRPr="00B5176B">
        <w:rPr>
          <w:b/>
          <w:bCs/>
          <w:sz w:val="20"/>
          <w:szCs w:val="20"/>
        </w:rPr>
        <w:t>.</w:t>
      </w:r>
      <w:r w:rsidRPr="00934FB4">
        <w:rPr>
          <w:sz w:val="20"/>
          <w:szCs w:val="20"/>
        </w:rPr>
        <w:t xml:space="preserve"> Para cada ano letivo, </w:t>
      </w:r>
      <w:r>
        <w:rPr>
          <w:sz w:val="20"/>
          <w:szCs w:val="20"/>
        </w:rPr>
        <w:t>o ITA</w:t>
      </w:r>
      <w:r w:rsidRPr="00934FB4">
        <w:rPr>
          <w:sz w:val="20"/>
          <w:szCs w:val="20"/>
        </w:rPr>
        <w:t xml:space="preserve"> (entidade instituidora do I</w:t>
      </w:r>
      <w:r>
        <w:rPr>
          <w:sz w:val="20"/>
          <w:szCs w:val="20"/>
        </w:rPr>
        <w:t>STEC</w:t>
      </w:r>
      <w:r w:rsidRPr="00934FB4">
        <w:rPr>
          <w:sz w:val="20"/>
          <w:szCs w:val="20"/>
        </w:rPr>
        <w:t>) fixa os valores dos</w:t>
      </w:r>
      <w:r>
        <w:rPr>
          <w:sz w:val="20"/>
          <w:szCs w:val="20"/>
        </w:rPr>
        <w:t xml:space="preserve"> emolumentos </w:t>
      </w:r>
      <w:r w:rsidRPr="00934FB4">
        <w:rPr>
          <w:sz w:val="20"/>
          <w:szCs w:val="20"/>
        </w:rPr>
        <w:t xml:space="preserve">conforme </w:t>
      </w:r>
      <w:r>
        <w:rPr>
          <w:sz w:val="20"/>
          <w:szCs w:val="20"/>
        </w:rPr>
        <w:t>t</w:t>
      </w:r>
      <w:r w:rsidRPr="00934FB4">
        <w:rPr>
          <w:sz w:val="20"/>
          <w:szCs w:val="20"/>
        </w:rPr>
        <w:t>abela apresentada em anexo ao presente regulamento</w:t>
      </w:r>
      <w:r>
        <w:rPr>
          <w:sz w:val="20"/>
          <w:szCs w:val="20"/>
        </w:rPr>
        <w:t>.</w:t>
      </w:r>
    </w:p>
    <w:p w14:paraId="03E7F3DD" w14:textId="77777777" w:rsidR="004A5E5A" w:rsidRPr="00934FB4" w:rsidRDefault="004A5E5A" w:rsidP="004A5E5A">
      <w:pPr>
        <w:jc w:val="both"/>
        <w:rPr>
          <w:sz w:val="20"/>
          <w:szCs w:val="20"/>
        </w:rPr>
      </w:pPr>
      <w:r>
        <w:rPr>
          <w:b/>
          <w:bCs/>
          <w:sz w:val="20"/>
          <w:szCs w:val="20"/>
        </w:rPr>
        <w:t>6</w:t>
      </w:r>
      <w:r w:rsidRPr="00C37E4D">
        <w:rPr>
          <w:b/>
          <w:bCs/>
          <w:sz w:val="20"/>
          <w:szCs w:val="20"/>
        </w:rPr>
        <w:t>.</w:t>
      </w:r>
      <w:r w:rsidRPr="00934FB4">
        <w:rPr>
          <w:sz w:val="20"/>
          <w:szCs w:val="20"/>
        </w:rPr>
        <w:t xml:space="preserve"> Os alunos que tiverem dívidas </w:t>
      </w:r>
      <w:r>
        <w:rPr>
          <w:sz w:val="20"/>
          <w:szCs w:val="20"/>
        </w:rPr>
        <w:t>ao</w:t>
      </w:r>
      <w:r w:rsidRPr="00934FB4">
        <w:rPr>
          <w:sz w:val="20"/>
          <w:szCs w:val="20"/>
        </w:rPr>
        <w:t xml:space="preserve"> </w:t>
      </w:r>
      <w:r>
        <w:rPr>
          <w:sz w:val="20"/>
          <w:szCs w:val="20"/>
        </w:rPr>
        <w:t>ITA</w:t>
      </w:r>
      <w:r w:rsidRPr="00934FB4">
        <w:rPr>
          <w:sz w:val="20"/>
          <w:szCs w:val="20"/>
        </w:rPr>
        <w:t xml:space="preserve"> </w:t>
      </w:r>
      <w:r>
        <w:rPr>
          <w:sz w:val="20"/>
          <w:szCs w:val="20"/>
        </w:rPr>
        <w:t xml:space="preserve">(entidade instituidora do ISTEC) </w:t>
      </w:r>
      <w:r w:rsidRPr="00934FB4">
        <w:rPr>
          <w:sz w:val="20"/>
          <w:szCs w:val="20"/>
        </w:rPr>
        <w:t>não poderão obter qualquer documento da Instituição (declaração, certificado, diploma, etc.) enquanto não regularizarem a sua situação</w:t>
      </w:r>
      <w:r>
        <w:rPr>
          <w:sz w:val="20"/>
          <w:szCs w:val="20"/>
        </w:rPr>
        <w:t xml:space="preserve"> financeira ou realizarem um plano de pagamento, utilizando formulário próprio para o efeito e que seja devidamente autorização pela Direção do ITA.</w:t>
      </w:r>
    </w:p>
    <w:p w14:paraId="74830833" w14:textId="77777777" w:rsidR="004A5E5A" w:rsidRPr="00934FB4" w:rsidRDefault="004A5E5A" w:rsidP="004A5E5A">
      <w:pPr>
        <w:jc w:val="both"/>
        <w:rPr>
          <w:sz w:val="20"/>
          <w:szCs w:val="20"/>
        </w:rPr>
      </w:pPr>
      <w:r>
        <w:rPr>
          <w:b/>
          <w:bCs/>
          <w:sz w:val="20"/>
          <w:szCs w:val="20"/>
        </w:rPr>
        <w:t>7</w:t>
      </w:r>
      <w:r w:rsidRPr="00C37E4D">
        <w:rPr>
          <w:b/>
          <w:bCs/>
          <w:sz w:val="20"/>
          <w:szCs w:val="20"/>
        </w:rPr>
        <w:t>.</w:t>
      </w:r>
      <w:r w:rsidRPr="00934FB4">
        <w:rPr>
          <w:sz w:val="20"/>
          <w:szCs w:val="20"/>
        </w:rPr>
        <w:t xml:space="preserve"> </w:t>
      </w:r>
      <w:r>
        <w:rPr>
          <w:sz w:val="20"/>
          <w:szCs w:val="20"/>
        </w:rPr>
        <w:t>O ITA</w:t>
      </w:r>
      <w:r w:rsidRPr="00934FB4">
        <w:rPr>
          <w:sz w:val="20"/>
          <w:szCs w:val="20"/>
        </w:rPr>
        <w:t xml:space="preserve"> reserva-se, ainda, o direito de proceder à anulação da inscrição do aluno, esgotados que sejam os procedimentos de cobrança voluntária ou coerciva</w:t>
      </w:r>
      <w:r>
        <w:rPr>
          <w:sz w:val="20"/>
          <w:szCs w:val="20"/>
        </w:rPr>
        <w:t>.</w:t>
      </w:r>
    </w:p>
    <w:p w14:paraId="61DE7F17" w14:textId="77777777" w:rsidR="004A5E5A" w:rsidRPr="00934FB4" w:rsidRDefault="004A5E5A" w:rsidP="004A5E5A">
      <w:pPr>
        <w:jc w:val="both"/>
        <w:rPr>
          <w:sz w:val="20"/>
          <w:szCs w:val="20"/>
        </w:rPr>
      </w:pPr>
      <w:r>
        <w:rPr>
          <w:b/>
          <w:bCs/>
          <w:sz w:val="20"/>
          <w:szCs w:val="20"/>
        </w:rPr>
        <w:t>8</w:t>
      </w:r>
      <w:r w:rsidRPr="00C37E4D">
        <w:rPr>
          <w:b/>
          <w:bCs/>
          <w:sz w:val="20"/>
          <w:szCs w:val="20"/>
        </w:rPr>
        <w:t>.</w:t>
      </w:r>
      <w:r w:rsidRPr="00934FB4">
        <w:rPr>
          <w:sz w:val="20"/>
          <w:szCs w:val="20"/>
        </w:rPr>
        <w:t xml:space="preserve"> O pedido de redução do valor da propina, relativo à frequência de mais do que um elemento do agregado familiar deve ser apresentado por escrito e acompanhado de documento comprovativo de pertença do agregado familiar, produzindo efeitos a partir dessa data</w:t>
      </w:r>
      <w:r>
        <w:rPr>
          <w:sz w:val="20"/>
          <w:szCs w:val="20"/>
        </w:rPr>
        <w:t>.</w:t>
      </w:r>
    </w:p>
    <w:p w14:paraId="2FBE8B38" w14:textId="77777777" w:rsidR="004A5E5A" w:rsidRPr="00934FB4" w:rsidRDefault="004A5E5A" w:rsidP="004A5E5A">
      <w:pPr>
        <w:jc w:val="both"/>
        <w:rPr>
          <w:sz w:val="20"/>
          <w:szCs w:val="20"/>
        </w:rPr>
      </w:pPr>
      <w:r>
        <w:rPr>
          <w:b/>
          <w:bCs/>
          <w:sz w:val="20"/>
          <w:szCs w:val="20"/>
        </w:rPr>
        <w:t>9</w:t>
      </w:r>
      <w:r w:rsidRPr="003275F6">
        <w:rPr>
          <w:b/>
          <w:bCs/>
          <w:sz w:val="20"/>
          <w:szCs w:val="20"/>
        </w:rPr>
        <w:t>.</w:t>
      </w:r>
      <w:r w:rsidRPr="00934FB4">
        <w:rPr>
          <w:sz w:val="20"/>
          <w:szCs w:val="20"/>
        </w:rPr>
        <w:t xml:space="preserve"> Descontos protocolados: </w:t>
      </w:r>
    </w:p>
    <w:p w14:paraId="3BEFB278" w14:textId="77777777" w:rsidR="004A5E5A" w:rsidRPr="00934FB4" w:rsidRDefault="004A5E5A" w:rsidP="004A5E5A">
      <w:pPr>
        <w:jc w:val="both"/>
        <w:rPr>
          <w:sz w:val="20"/>
          <w:szCs w:val="20"/>
        </w:rPr>
      </w:pPr>
      <w:r>
        <w:rPr>
          <w:sz w:val="20"/>
          <w:szCs w:val="20"/>
        </w:rPr>
        <w:t xml:space="preserve">     </w:t>
      </w:r>
      <w:r w:rsidRPr="00934FB4">
        <w:rPr>
          <w:sz w:val="20"/>
          <w:szCs w:val="20"/>
        </w:rPr>
        <w:t xml:space="preserve">a) </w:t>
      </w:r>
      <w:r>
        <w:rPr>
          <w:sz w:val="20"/>
          <w:szCs w:val="20"/>
        </w:rPr>
        <w:t>A</w:t>
      </w:r>
      <w:r w:rsidRPr="00934FB4">
        <w:rPr>
          <w:sz w:val="20"/>
          <w:szCs w:val="20"/>
        </w:rPr>
        <w:t xml:space="preserve"> lista de </w:t>
      </w:r>
      <w:r>
        <w:rPr>
          <w:sz w:val="20"/>
          <w:szCs w:val="20"/>
        </w:rPr>
        <w:t xml:space="preserve">entidades </w:t>
      </w:r>
      <w:r w:rsidRPr="00934FB4">
        <w:rPr>
          <w:sz w:val="20"/>
          <w:szCs w:val="20"/>
        </w:rPr>
        <w:t>protocol</w:t>
      </w:r>
      <w:r>
        <w:rPr>
          <w:sz w:val="20"/>
          <w:szCs w:val="20"/>
        </w:rPr>
        <w:t>adas</w:t>
      </w:r>
      <w:r w:rsidRPr="00934FB4">
        <w:rPr>
          <w:sz w:val="20"/>
          <w:szCs w:val="20"/>
        </w:rPr>
        <w:t xml:space="preserve"> em vigor, os descontos e respetivas condições financeiras,</w:t>
      </w:r>
      <w:r>
        <w:rPr>
          <w:sz w:val="20"/>
          <w:szCs w:val="20"/>
        </w:rPr>
        <w:t xml:space="preserve"> </w:t>
      </w:r>
      <w:r w:rsidRPr="00934FB4">
        <w:rPr>
          <w:sz w:val="20"/>
          <w:szCs w:val="20"/>
        </w:rPr>
        <w:t>encontram</w:t>
      </w:r>
      <w:r>
        <w:rPr>
          <w:sz w:val="20"/>
          <w:szCs w:val="20"/>
        </w:rPr>
        <w:t>-se</w:t>
      </w:r>
      <w:r w:rsidRPr="00934FB4">
        <w:rPr>
          <w:sz w:val="20"/>
          <w:szCs w:val="20"/>
        </w:rPr>
        <w:t xml:space="preserve"> publicada no site do IS</w:t>
      </w:r>
      <w:r>
        <w:rPr>
          <w:sz w:val="20"/>
          <w:szCs w:val="20"/>
        </w:rPr>
        <w:t>T</w:t>
      </w:r>
      <w:r w:rsidRPr="00934FB4">
        <w:rPr>
          <w:sz w:val="20"/>
          <w:szCs w:val="20"/>
        </w:rPr>
        <w:t>EC</w:t>
      </w:r>
      <w:r>
        <w:rPr>
          <w:sz w:val="20"/>
          <w:szCs w:val="20"/>
        </w:rPr>
        <w:t>, em</w:t>
      </w:r>
      <w:r w:rsidRPr="00934FB4">
        <w:rPr>
          <w:sz w:val="20"/>
          <w:szCs w:val="20"/>
        </w:rPr>
        <w:t xml:space="preserve"> (</w:t>
      </w:r>
      <w:hyperlink r:id="rId10" w:history="1">
        <w:r w:rsidRPr="00AB051F">
          <w:rPr>
            <w:rStyle w:val="Hiperligao"/>
            <w:sz w:val="20"/>
            <w:szCs w:val="20"/>
          </w:rPr>
          <w:t>www.istec.pt/protocolos/</w:t>
        </w:r>
      </w:hyperlink>
      <w:r w:rsidRPr="00934FB4">
        <w:rPr>
          <w:sz w:val="20"/>
          <w:szCs w:val="20"/>
        </w:rPr>
        <w:t xml:space="preserve">); </w:t>
      </w:r>
      <w:r>
        <w:rPr>
          <w:sz w:val="20"/>
          <w:szCs w:val="20"/>
        </w:rPr>
        <w:t xml:space="preserve"> </w:t>
      </w:r>
    </w:p>
    <w:p w14:paraId="759E783D" w14:textId="77777777" w:rsidR="004A5E5A" w:rsidRPr="00934FB4" w:rsidRDefault="004A5E5A" w:rsidP="004A5E5A">
      <w:pPr>
        <w:jc w:val="both"/>
        <w:rPr>
          <w:sz w:val="20"/>
          <w:szCs w:val="20"/>
        </w:rPr>
      </w:pPr>
      <w:r>
        <w:rPr>
          <w:sz w:val="20"/>
          <w:szCs w:val="20"/>
        </w:rPr>
        <w:t xml:space="preserve">     </w:t>
      </w:r>
      <w:r w:rsidRPr="00934FB4">
        <w:rPr>
          <w:sz w:val="20"/>
          <w:szCs w:val="20"/>
        </w:rPr>
        <w:t xml:space="preserve">b) Os benefícios financeiros para com alunos provenientes das entidades protocoladas devem ser requeridos no ato da matrícula, não sendo permitida a sua solicitação em altura posterior a esta; </w:t>
      </w:r>
    </w:p>
    <w:p w14:paraId="5B77A369" w14:textId="77777777" w:rsidR="004A5E5A" w:rsidRPr="00934FB4" w:rsidRDefault="004A5E5A" w:rsidP="004A5E5A">
      <w:pPr>
        <w:jc w:val="both"/>
        <w:rPr>
          <w:sz w:val="20"/>
          <w:szCs w:val="20"/>
        </w:rPr>
      </w:pPr>
      <w:r>
        <w:rPr>
          <w:sz w:val="20"/>
          <w:szCs w:val="20"/>
        </w:rPr>
        <w:t xml:space="preserve">     </w:t>
      </w:r>
      <w:r w:rsidRPr="00934FB4">
        <w:rPr>
          <w:sz w:val="20"/>
          <w:szCs w:val="20"/>
        </w:rPr>
        <w:t>c) Os benefícios provenientes de protocolos celebrados são calculados sobre o valor da propina base</w:t>
      </w:r>
      <w:r w:rsidRPr="00C84782">
        <w:rPr>
          <w:sz w:val="20"/>
          <w:szCs w:val="20"/>
        </w:rPr>
        <w:t>.</w:t>
      </w:r>
      <w:r w:rsidRPr="00934FB4">
        <w:rPr>
          <w:sz w:val="20"/>
          <w:szCs w:val="20"/>
        </w:rPr>
        <w:t xml:space="preserve"> </w:t>
      </w:r>
    </w:p>
    <w:p w14:paraId="17C4D8AD" w14:textId="77777777" w:rsidR="004A5E5A" w:rsidRDefault="004A5E5A" w:rsidP="004A5E5A">
      <w:pPr>
        <w:jc w:val="both"/>
        <w:rPr>
          <w:sz w:val="20"/>
          <w:szCs w:val="20"/>
        </w:rPr>
      </w:pPr>
      <w:r w:rsidRPr="003275F6">
        <w:rPr>
          <w:b/>
          <w:bCs/>
          <w:sz w:val="20"/>
          <w:szCs w:val="20"/>
        </w:rPr>
        <w:t>1</w:t>
      </w:r>
      <w:r>
        <w:rPr>
          <w:b/>
          <w:bCs/>
          <w:sz w:val="20"/>
          <w:szCs w:val="20"/>
        </w:rPr>
        <w:t>0</w:t>
      </w:r>
      <w:r w:rsidRPr="003275F6">
        <w:rPr>
          <w:b/>
          <w:bCs/>
          <w:sz w:val="20"/>
          <w:szCs w:val="20"/>
        </w:rPr>
        <w:t>.</w:t>
      </w:r>
      <w:r w:rsidRPr="00934FB4">
        <w:rPr>
          <w:sz w:val="20"/>
          <w:szCs w:val="20"/>
        </w:rPr>
        <w:t xml:space="preserve"> Os benefícios decorrentes de protocolos estabelecidos não são acumuláveis, devendo o aluno no ato da matrícula, caso se encontre em condições de usufruir de descontos de vários protocolos, escolher a redução de que pretende usufruir, comunicando-a aos serviços académicos</w:t>
      </w:r>
      <w:r>
        <w:rPr>
          <w:sz w:val="20"/>
          <w:szCs w:val="20"/>
        </w:rPr>
        <w:t>.</w:t>
      </w:r>
    </w:p>
    <w:p w14:paraId="75B91D0A" w14:textId="77777777" w:rsidR="004A5E5A" w:rsidRDefault="004A5E5A" w:rsidP="004A5E5A">
      <w:pPr>
        <w:jc w:val="both"/>
        <w:rPr>
          <w:sz w:val="20"/>
          <w:szCs w:val="20"/>
        </w:rPr>
      </w:pPr>
      <w:r>
        <w:rPr>
          <w:b/>
          <w:bCs/>
          <w:sz w:val="20"/>
          <w:szCs w:val="20"/>
        </w:rPr>
        <w:t xml:space="preserve">11. </w:t>
      </w:r>
      <w:r>
        <w:rPr>
          <w:sz w:val="20"/>
          <w:szCs w:val="20"/>
        </w:rPr>
        <w:t>Em caso de o aluno beneficiar de um protocolo, o mesmo é acumulável com o desconto financeiro atribuído pela modalidade de pagamento anual ou semestral, sendo aplicado numa das seguintes modalidades:</w:t>
      </w:r>
    </w:p>
    <w:p w14:paraId="599C11AD" w14:textId="77777777" w:rsidR="004A5E5A" w:rsidRDefault="004A5E5A" w:rsidP="004A5E5A">
      <w:pPr>
        <w:jc w:val="both"/>
        <w:rPr>
          <w:sz w:val="20"/>
          <w:szCs w:val="20"/>
        </w:rPr>
      </w:pPr>
      <w:r>
        <w:rPr>
          <w:sz w:val="20"/>
          <w:szCs w:val="20"/>
        </w:rPr>
        <w:t xml:space="preserve">     a) </w:t>
      </w:r>
      <w:r w:rsidRPr="00240E54">
        <w:rPr>
          <w:b/>
          <w:bCs/>
          <w:sz w:val="20"/>
          <w:szCs w:val="20"/>
        </w:rPr>
        <w:t xml:space="preserve">Pagamento </w:t>
      </w:r>
      <w:r>
        <w:rPr>
          <w:b/>
          <w:bCs/>
          <w:sz w:val="20"/>
          <w:szCs w:val="20"/>
        </w:rPr>
        <w:t>A</w:t>
      </w:r>
      <w:r w:rsidRPr="00240E54">
        <w:rPr>
          <w:b/>
          <w:bCs/>
          <w:sz w:val="20"/>
          <w:szCs w:val="20"/>
        </w:rPr>
        <w:t>nual</w:t>
      </w:r>
      <w:r w:rsidRPr="00934FB4">
        <w:rPr>
          <w:sz w:val="20"/>
          <w:szCs w:val="20"/>
        </w:rPr>
        <w:t xml:space="preserve"> – No início do ano letivo</w:t>
      </w:r>
      <w:r>
        <w:rPr>
          <w:sz w:val="20"/>
          <w:szCs w:val="20"/>
        </w:rPr>
        <w:t xml:space="preserve">, </w:t>
      </w:r>
      <w:r w:rsidRPr="00934FB4">
        <w:rPr>
          <w:sz w:val="20"/>
          <w:szCs w:val="20"/>
        </w:rPr>
        <w:t xml:space="preserve">até </w:t>
      </w:r>
      <w:r>
        <w:rPr>
          <w:sz w:val="20"/>
          <w:szCs w:val="20"/>
        </w:rPr>
        <w:t>10 (dez) dias</w:t>
      </w:r>
      <w:r w:rsidRPr="00934FB4">
        <w:rPr>
          <w:sz w:val="20"/>
          <w:szCs w:val="20"/>
        </w:rPr>
        <w:t xml:space="preserve"> do início das aulas com um desconto de </w:t>
      </w:r>
      <w:r>
        <w:rPr>
          <w:sz w:val="20"/>
          <w:szCs w:val="20"/>
        </w:rPr>
        <w:t>5</w:t>
      </w:r>
      <w:r w:rsidRPr="00934FB4">
        <w:rPr>
          <w:sz w:val="20"/>
          <w:szCs w:val="20"/>
        </w:rPr>
        <w:t>%</w:t>
      </w:r>
      <w:r>
        <w:rPr>
          <w:sz w:val="20"/>
          <w:szCs w:val="20"/>
        </w:rPr>
        <w:t xml:space="preserve"> mais a percentagem de desconto do protocolo aplicado</w:t>
      </w:r>
      <w:r w:rsidRPr="00934FB4">
        <w:rPr>
          <w:sz w:val="20"/>
          <w:szCs w:val="20"/>
        </w:rPr>
        <w:t>, calculado sobre a propina anual do ciclo de estudos ou ação de formação em que se matriculou;</w:t>
      </w:r>
    </w:p>
    <w:p w14:paraId="535EFC3A" w14:textId="77777777" w:rsidR="004A5E5A" w:rsidRPr="00C84782" w:rsidRDefault="004A5E5A" w:rsidP="004A5E5A">
      <w:pPr>
        <w:jc w:val="both"/>
        <w:rPr>
          <w:sz w:val="20"/>
          <w:szCs w:val="20"/>
        </w:rPr>
      </w:pPr>
      <w:r>
        <w:rPr>
          <w:sz w:val="20"/>
          <w:szCs w:val="20"/>
        </w:rPr>
        <w:t xml:space="preserve">     b) </w:t>
      </w:r>
      <w:r w:rsidRPr="00240E54">
        <w:rPr>
          <w:b/>
          <w:bCs/>
          <w:sz w:val="20"/>
          <w:szCs w:val="20"/>
        </w:rPr>
        <w:t>Pagamento Semestral</w:t>
      </w:r>
      <w:r>
        <w:rPr>
          <w:sz w:val="20"/>
          <w:szCs w:val="20"/>
        </w:rPr>
        <w:t xml:space="preserve"> – N</w:t>
      </w:r>
      <w:r w:rsidRPr="00934FB4">
        <w:rPr>
          <w:sz w:val="20"/>
          <w:szCs w:val="20"/>
        </w:rPr>
        <w:t xml:space="preserve">o início de cada semestre, até </w:t>
      </w:r>
      <w:r>
        <w:rPr>
          <w:sz w:val="20"/>
          <w:szCs w:val="20"/>
        </w:rPr>
        <w:t>10 (dez)</w:t>
      </w:r>
      <w:r w:rsidRPr="00934FB4">
        <w:rPr>
          <w:sz w:val="20"/>
          <w:szCs w:val="20"/>
        </w:rPr>
        <w:t xml:space="preserve"> dia</w:t>
      </w:r>
      <w:r>
        <w:rPr>
          <w:sz w:val="20"/>
          <w:szCs w:val="20"/>
        </w:rPr>
        <w:t>s</w:t>
      </w:r>
      <w:r w:rsidRPr="00934FB4">
        <w:rPr>
          <w:sz w:val="20"/>
          <w:szCs w:val="20"/>
        </w:rPr>
        <w:t xml:space="preserve"> do início das aulas, com um desconto de </w:t>
      </w:r>
      <w:r>
        <w:rPr>
          <w:sz w:val="20"/>
          <w:szCs w:val="20"/>
        </w:rPr>
        <w:t>2.5</w:t>
      </w:r>
      <w:r w:rsidRPr="00934FB4">
        <w:rPr>
          <w:sz w:val="20"/>
          <w:szCs w:val="20"/>
        </w:rPr>
        <w:t>%</w:t>
      </w:r>
      <w:r>
        <w:rPr>
          <w:sz w:val="20"/>
          <w:szCs w:val="20"/>
        </w:rPr>
        <w:t xml:space="preserve"> mais a percentagem de desconto do protocolo aplicado</w:t>
      </w:r>
      <w:r w:rsidRPr="00934FB4">
        <w:rPr>
          <w:sz w:val="20"/>
          <w:szCs w:val="20"/>
        </w:rPr>
        <w:t>, calculado sobre a propina do ciclo de estudos em que se matriculou</w:t>
      </w:r>
      <w:r>
        <w:rPr>
          <w:sz w:val="20"/>
          <w:szCs w:val="20"/>
        </w:rPr>
        <w:t>.</w:t>
      </w:r>
    </w:p>
    <w:p w14:paraId="7DFF29DD" w14:textId="77777777" w:rsidR="004A5E5A" w:rsidRDefault="004A5E5A" w:rsidP="004A5E5A">
      <w:pPr>
        <w:jc w:val="both"/>
        <w:rPr>
          <w:sz w:val="20"/>
          <w:szCs w:val="20"/>
        </w:rPr>
      </w:pPr>
      <w:r w:rsidRPr="003275F6">
        <w:rPr>
          <w:b/>
          <w:bCs/>
          <w:sz w:val="20"/>
          <w:szCs w:val="20"/>
        </w:rPr>
        <w:t>1</w:t>
      </w:r>
      <w:r>
        <w:rPr>
          <w:b/>
          <w:bCs/>
          <w:sz w:val="20"/>
          <w:szCs w:val="20"/>
        </w:rPr>
        <w:t>2</w:t>
      </w:r>
      <w:r w:rsidRPr="003275F6">
        <w:rPr>
          <w:b/>
          <w:bCs/>
          <w:sz w:val="20"/>
          <w:szCs w:val="20"/>
        </w:rPr>
        <w:t>.</w:t>
      </w:r>
      <w:r w:rsidRPr="00934FB4">
        <w:rPr>
          <w:sz w:val="20"/>
          <w:szCs w:val="20"/>
        </w:rPr>
        <w:t xml:space="preserve"> Os benefícios decorrentes de protocolos não serão concedidos se existirem pagamentos em atraso</w:t>
      </w:r>
      <w:r>
        <w:rPr>
          <w:sz w:val="20"/>
          <w:szCs w:val="20"/>
        </w:rPr>
        <w:t>.</w:t>
      </w:r>
    </w:p>
    <w:p w14:paraId="3775353B" w14:textId="77777777" w:rsidR="004A5E5A" w:rsidRDefault="004A5E5A" w:rsidP="004A5E5A">
      <w:pPr>
        <w:jc w:val="both"/>
        <w:rPr>
          <w:sz w:val="20"/>
          <w:szCs w:val="20"/>
        </w:rPr>
      </w:pPr>
      <w:r w:rsidRPr="003275F6">
        <w:rPr>
          <w:b/>
          <w:bCs/>
          <w:sz w:val="20"/>
          <w:szCs w:val="20"/>
        </w:rPr>
        <w:t>1</w:t>
      </w:r>
      <w:r>
        <w:rPr>
          <w:b/>
          <w:bCs/>
          <w:sz w:val="20"/>
          <w:szCs w:val="20"/>
        </w:rPr>
        <w:t>3</w:t>
      </w:r>
      <w:r w:rsidRPr="003275F6">
        <w:rPr>
          <w:b/>
          <w:bCs/>
          <w:sz w:val="20"/>
          <w:szCs w:val="20"/>
        </w:rPr>
        <w:t>.</w:t>
      </w:r>
      <w:r w:rsidRPr="00934FB4">
        <w:rPr>
          <w:sz w:val="20"/>
          <w:szCs w:val="20"/>
        </w:rPr>
        <w:t xml:space="preserve"> Caso o aluno entre em incumprimento durante o ano letivo: </w:t>
      </w:r>
    </w:p>
    <w:p w14:paraId="2687D953" w14:textId="77777777" w:rsidR="004A5E5A" w:rsidRDefault="004A5E5A" w:rsidP="004A5E5A">
      <w:pPr>
        <w:jc w:val="both"/>
        <w:rPr>
          <w:sz w:val="20"/>
          <w:szCs w:val="20"/>
        </w:rPr>
      </w:pPr>
      <w:r>
        <w:rPr>
          <w:sz w:val="20"/>
          <w:szCs w:val="20"/>
        </w:rPr>
        <w:t xml:space="preserve">     </w:t>
      </w:r>
      <w:r w:rsidRPr="00934FB4">
        <w:rPr>
          <w:sz w:val="20"/>
          <w:szCs w:val="20"/>
        </w:rPr>
        <w:t>a) perde imediatamente direito ao desconto atribuído, só podendo este benefício ser reposto no início do ano letivo seguinte à data da regularização completa dos valores em dívida</w:t>
      </w:r>
      <w:r>
        <w:rPr>
          <w:sz w:val="20"/>
          <w:szCs w:val="20"/>
        </w:rPr>
        <w:t>;</w:t>
      </w:r>
    </w:p>
    <w:p w14:paraId="44A9042B" w14:textId="77777777" w:rsidR="004A5E5A" w:rsidRPr="00934FB4" w:rsidRDefault="004A5E5A" w:rsidP="004A5E5A">
      <w:pPr>
        <w:jc w:val="both"/>
        <w:rPr>
          <w:sz w:val="20"/>
          <w:szCs w:val="20"/>
        </w:rPr>
      </w:pPr>
      <w:r>
        <w:rPr>
          <w:sz w:val="20"/>
          <w:szCs w:val="20"/>
        </w:rPr>
        <w:t xml:space="preserve">     </w:t>
      </w:r>
      <w:r w:rsidRPr="00934FB4">
        <w:rPr>
          <w:sz w:val="20"/>
          <w:szCs w:val="20"/>
        </w:rPr>
        <w:t xml:space="preserve">b) a perda do direito ao desconto verifica-se sempre que estejam em dívida duas ou mais mensalidades ou, ainda que apenas se encontre uma mensalidade em atraso, este se verifique para além do mês a que o pagamento respeita. </w:t>
      </w:r>
    </w:p>
    <w:p w14:paraId="2311B63F" w14:textId="77777777" w:rsidR="004A5E5A" w:rsidRDefault="004A5E5A" w:rsidP="004A5E5A">
      <w:pPr>
        <w:jc w:val="both"/>
        <w:rPr>
          <w:sz w:val="20"/>
          <w:szCs w:val="20"/>
        </w:rPr>
      </w:pPr>
      <w:r w:rsidRPr="003275F6">
        <w:rPr>
          <w:b/>
          <w:bCs/>
          <w:sz w:val="20"/>
          <w:szCs w:val="20"/>
        </w:rPr>
        <w:t>1</w:t>
      </w:r>
      <w:r>
        <w:rPr>
          <w:b/>
          <w:bCs/>
          <w:sz w:val="20"/>
          <w:szCs w:val="20"/>
        </w:rPr>
        <w:t>4</w:t>
      </w:r>
      <w:r w:rsidRPr="003275F6">
        <w:rPr>
          <w:b/>
          <w:bCs/>
          <w:sz w:val="20"/>
          <w:szCs w:val="20"/>
        </w:rPr>
        <w:t>.</w:t>
      </w:r>
      <w:r w:rsidRPr="00934FB4">
        <w:rPr>
          <w:sz w:val="20"/>
          <w:szCs w:val="20"/>
        </w:rPr>
        <w:t xml:space="preserve"> Os alunos que pretendam que os encargos da sua formação sejam faturados a outra entidade, singular ou coletiva, deverão </w:t>
      </w:r>
      <w:r>
        <w:rPr>
          <w:sz w:val="20"/>
          <w:szCs w:val="20"/>
        </w:rPr>
        <w:t xml:space="preserve">comunicar por escrito a sua pretensão aos serviços académicos. </w:t>
      </w:r>
      <w:r w:rsidRPr="00934FB4">
        <w:rPr>
          <w:sz w:val="20"/>
          <w:szCs w:val="20"/>
        </w:rPr>
        <w:t xml:space="preserve">Caso, essa declaração seja apresentada depois do início do ano letivo, a alteração só produz efeitos no mês seguinte à data do requerimento do aluno. </w:t>
      </w:r>
    </w:p>
    <w:p w14:paraId="79895371" w14:textId="77777777" w:rsidR="004A5E5A" w:rsidRPr="00934FB4" w:rsidRDefault="004A5E5A" w:rsidP="004A5E5A">
      <w:pPr>
        <w:jc w:val="both"/>
        <w:rPr>
          <w:sz w:val="20"/>
          <w:szCs w:val="20"/>
        </w:rPr>
      </w:pPr>
    </w:p>
    <w:p w14:paraId="24531DF9" w14:textId="77777777" w:rsidR="004A5E5A" w:rsidRPr="00AB7CC1" w:rsidRDefault="004A5E5A" w:rsidP="004A5E5A">
      <w:pPr>
        <w:jc w:val="center"/>
        <w:rPr>
          <w:b/>
          <w:bCs/>
          <w:sz w:val="20"/>
          <w:szCs w:val="20"/>
        </w:rPr>
      </w:pPr>
      <w:r w:rsidRPr="00AB7CC1">
        <w:rPr>
          <w:b/>
          <w:bCs/>
          <w:sz w:val="20"/>
          <w:szCs w:val="20"/>
        </w:rPr>
        <w:t>Artigo 9º</w:t>
      </w:r>
    </w:p>
    <w:p w14:paraId="23B1A01E" w14:textId="77777777" w:rsidR="004A5E5A" w:rsidRPr="00AB7CC1" w:rsidRDefault="004A5E5A" w:rsidP="004A5E5A">
      <w:pPr>
        <w:jc w:val="center"/>
        <w:rPr>
          <w:sz w:val="20"/>
          <w:szCs w:val="20"/>
          <w:u w:val="single"/>
        </w:rPr>
      </w:pPr>
      <w:r w:rsidRPr="00AB7CC1">
        <w:rPr>
          <w:sz w:val="20"/>
          <w:szCs w:val="20"/>
          <w:u w:val="single"/>
        </w:rPr>
        <w:t>Pagamentos</w:t>
      </w:r>
    </w:p>
    <w:p w14:paraId="70585D63" w14:textId="77777777" w:rsidR="004A5E5A" w:rsidRPr="00934FB4" w:rsidRDefault="004A5E5A" w:rsidP="004A5E5A">
      <w:pPr>
        <w:jc w:val="both"/>
        <w:rPr>
          <w:sz w:val="20"/>
          <w:szCs w:val="20"/>
        </w:rPr>
      </w:pPr>
      <w:r w:rsidRPr="00AB7CC1">
        <w:rPr>
          <w:b/>
          <w:bCs/>
          <w:sz w:val="20"/>
          <w:szCs w:val="20"/>
        </w:rPr>
        <w:t>1.</w:t>
      </w:r>
      <w:r w:rsidRPr="00934FB4">
        <w:rPr>
          <w:sz w:val="20"/>
          <w:szCs w:val="20"/>
        </w:rPr>
        <w:t xml:space="preserve"> Estão disponíveis diversas formas de pagamento: </w:t>
      </w:r>
    </w:p>
    <w:p w14:paraId="09038B8A" w14:textId="77777777" w:rsidR="004A5E5A" w:rsidRPr="00934FB4" w:rsidRDefault="004A5E5A" w:rsidP="004A5E5A">
      <w:pPr>
        <w:jc w:val="both"/>
        <w:rPr>
          <w:sz w:val="20"/>
          <w:szCs w:val="20"/>
        </w:rPr>
      </w:pPr>
      <w:r>
        <w:rPr>
          <w:sz w:val="20"/>
          <w:szCs w:val="20"/>
        </w:rPr>
        <w:t xml:space="preserve">     </w:t>
      </w:r>
      <w:r w:rsidRPr="00934FB4">
        <w:rPr>
          <w:sz w:val="20"/>
          <w:szCs w:val="20"/>
        </w:rPr>
        <w:t xml:space="preserve">a) </w:t>
      </w:r>
      <w:r w:rsidRPr="00BA087D">
        <w:rPr>
          <w:b/>
          <w:bCs/>
          <w:sz w:val="20"/>
          <w:szCs w:val="20"/>
        </w:rPr>
        <w:t>Presencialmente</w:t>
      </w:r>
      <w:r>
        <w:rPr>
          <w:sz w:val="20"/>
          <w:szCs w:val="20"/>
        </w:rPr>
        <w:t xml:space="preserve"> – N</w:t>
      </w:r>
      <w:r w:rsidRPr="00934FB4">
        <w:rPr>
          <w:sz w:val="20"/>
          <w:szCs w:val="20"/>
        </w:rPr>
        <w:t xml:space="preserve">os </w:t>
      </w:r>
      <w:r>
        <w:rPr>
          <w:sz w:val="20"/>
          <w:szCs w:val="20"/>
        </w:rPr>
        <w:t>s</w:t>
      </w:r>
      <w:r w:rsidRPr="00934FB4">
        <w:rPr>
          <w:sz w:val="20"/>
          <w:szCs w:val="20"/>
        </w:rPr>
        <w:t xml:space="preserve">erviços </w:t>
      </w:r>
      <w:r>
        <w:rPr>
          <w:sz w:val="20"/>
          <w:szCs w:val="20"/>
        </w:rPr>
        <w:t>a</w:t>
      </w:r>
      <w:r w:rsidRPr="00934FB4">
        <w:rPr>
          <w:sz w:val="20"/>
          <w:szCs w:val="20"/>
        </w:rPr>
        <w:t>cadémicos, através de numerário</w:t>
      </w:r>
      <w:r>
        <w:rPr>
          <w:sz w:val="20"/>
          <w:szCs w:val="20"/>
        </w:rPr>
        <w:t xml:space="preserve">, </w:t>
      </w:r>
      <w:r w:rsidRPr="00934FB4">
        <w:rPr>
          <w:sz w:val="20"/>
          <w:szCs w:val="20"/>
        </w:rPr>
        <w:t>cartão de débito</w:t>
      </w:r>
      <w:r>
        <w:rPr>
          <w:sz w:val="20"/>
          <w:szCs w:val="20"/>
        </w:rPr>
        <w:t xml:space="preserve"> ou ticket ensino</w:t>
      </w:r>
      <w:r w:rsidRPr="00934FB4">
        <w:rPr>
          <w:sz w:val="20"/>
          <w:szCs w:val="20"/>
        </w:rPr>
        <w:t xml:space="preserve">; </w:t>
      </w:r>
    </w:p>
    <w:p w14:paraId="680CE840" w14:textId="77777777" w:rsidR="004A5E5A" w:rsidRPr="007332F9" w:rsidRDefault="004A5E5A" w:rsidP="004A5E5A">
      <w:pPr>
        <w:jc w:val="both"/>
        <w:rPr>
          <w:sz w:val="20"/>
          <w:szCs w:val="20"/>
        </w:rPr>
      </w:pPr>
      <w:r>
        <w:rPr>
          <w:sz w:val="20"/>
          <w:szCs w:val="20"/>
        </w:rPr>
        <w:t xml:space="preserve">     </w:t>
      </w:r>
      <w:r w:rsidRPr="00934FB4">
        <w:rPr>
          <w:sz w:val="20"/>
          <w:szCs w:val="20"/>
        </w:rPr>
        <w:t xml:space="preserve">b) </w:t>
      </w:r>
      <w:r w:rsidRPr="00BA087D">
        <w:rPr>
          <w:b/>
          <w:bCs/>
          <w:sz w:val="20"/>
          <w:szCs w:val="20"/>
        </w:rPr>
        <w:t>Transferência Bancária</w:t>
      </w:r>
      <w:r>
        <w:rPr>
          <w:sz w:val="20"/>
          <w:szCs w:val="20"/>
        </w:rPr>
        <w:t xml:space="preserve"> – </w:t>
      </w:r>
      <w:r w:rsidRPr="00934FB4">
        <w:rPr>
          <w:sz w:val="20"/>
          <w:szCs w:val="20"/>
        </w:rPr>
        <w:t>Quando o pagamento se efetuar por transferência bancária deve ser utilizado o IBAN PT50 0033 0000 00</w:t>
      </w:r>
      <w:r>
        <w:rPr>
          <w:sz w:val="20"/>
          <w:szCs w:val="20"/>
        </w:rPr>
        <w:t>012880898</w:t>
      </w:r>
      <w:r w:rsidRPr="00934FB4">
        <w:rPr>
          <w:sz w:val="20"/>
          <w:szCs w:val="20"/>
        </w:rPr>
        <w:t xml:space="preserve"> </w:t>
      </w:r>
      <w:r>
        <w:rPr>
          <w:sz w:val="20"/>
          <w:szCs w:val="20"/>
        </w:rPr>
        <w:t>77</w:t>
      </w:r>
      <w:r w:rsidRPr="00934FB4">
        <w:rPr>
          <w:sz w:val="20"/>
          <w:szCs w:val="20"/>
        </w:rPr>
        <w:t xml:space="preserve"> para o efeito e enviado comprovativo da mesma para a tesouraria ou para os Serviços Académicos, indicando obrigatoriamente o nº de aluno</w:t>
      </w:r>
      <w:r>
        <w:rPr>
          <w:sz w:val="20"/>
          <w:szCs w:val="20"/>
        </w:rPr>
        <w:t>, nome</w:t>
      </w:r>
      <w:r w:rsidRPr="00934FB4">
        <w:rPr>
          <w:sz w:val="20"/>
          <w:szCs w:val="20"/>
        </w:rPr>
        <w:t xml:space="preserve"> e o período </w:t>
      </w:r>
      <w:r w:rsidRPr="007332F9">
        <w:rPr>
          <w:sz w:val="20"/>
          <w:szCs w:val="20"/>
        </w:rPr>
        <w:t xml:space="preserve">a que se refere o pagamento; </w:t>
      </w:r>
    </w:p>
    <w:p w14:paraId="5236C527" w14:textId="77777777" w:rsidR="004A5E5A" w:rsidRDefault="004A5E5A" w:rsidP="004A5E5A">
      <w:pPr>
        <w:jc w:val="both"/>
        <w:rPr>
          <w:sz w:val="20"/>
          <w:szCs w:val="20"/>
        </w:rPr>
      </w:pPr>
      <w:r w:rsidRPr="007332F9">
        <w:rPr>
          <w:sz w:val="20"/>
          <w:szCs w:val="20"/>
        </w:rPr>
        <w:t xml:space="preserve">     c) </w:t>
      </w:r>
      <w:r w:rsidRPr="007332F9">
        <w:rPr>
          <w:b/>
          <w:bCs/>
          <w:sz w:val="20"/>
          <w:szCs w:val="20"/>
        </w:rPr>
        <w:t>Referência Multibanco</w:t>
      </w:r>
      <w:r w:rsidRPr="007332F9">
        <w:rPr>
          <w:sz w:val="20"/>
          <w:szCs w:val="20"/>
        </w:rPr>
        <w:t xml:space="preserve"> – O pagamento da propina pode ser efetuado em qualquer caixa multibanco ou serviço de </w:t>
      </w:r>
      <w:proofErr w:type="spellStart"/>
      <w:r w:rsidRPr="007332F9">
        <w:rPr>
          <w:sz w:val="20"/>
          <w:szCs w:val="20"/>
        </w:rPr>
        <w:t>homebanking</w:t>
      </w:r>
      <w:proofErr w:type="spellEnd"/>
      <w:r w:rsidRPr="007332F9">
        <w:rPr>
          <w:sz w:val="20"/>
          <w:szCs w:val="20"/>
        </w:rPr>
        <w:t>, devendo para o efeito recorrer à Secretaria Virtual Alunos (acessível a partir do site do ISTEC, para consulta das referências Multibanco).</w:t>
      </w:r>
      <w:r>
        <w:rPr>
          <w:sz w:val="20"/>
          <w:szCs w:val="20"/>
        </w:rPr>
        <w:t xml:space="preserve"> </w:t>
      </w:r>
    </w:p>
    <w:p w14:paraId="1A364435" w14:textId="77777777" w:rsidR="004A5E5A" w:rsidRPr="00934FB4" w:rsidRDefault="004A5E5A" w:rsidP="004A5E5A">
      <w:pPr>
        <w:jc w:val="both"/>
        <w:rPr>
          <w:sz w:val="20"/>
          <w:szCs w:val="20"/>
        </w:rPr>
      </w:pPr>
      <w:r w:rsidRPr="00AB7CC1">
        <w:rPr>
          <w:b/>
          <w:bCs/>
          <w:sz w:val="20"/>
          <w:szCs w:val="20"/>
        </w:rPr>
        <w:t>2.</w:t>
      </w:r>
      <w:r w:rsidRPr="00934FB4">
        <w:rPr>
          <w:sz w:val="20"/>
          <w:szCs w:val="20"/>
        </w:rPr>
        <w:t xml:space="preserve"> À exceção das propinas, que podem ser diferidas no tempo, todos os pagamentos previstos no presente </w:t>
      </w:r>
      <w:r w:rsidRPr="00934FB4">
        <w:rPr>
          <w:sz w:val="20"/>
          <w:szCs w:val="20"/>
        </w:rPr>
        <w:lastRenderedPageBreak/>
        <w:t>regulamento devem ser obrigatoriamente liquidados no momento da formalização do pedido</w:t>
      </w:r>
      <w:r>
        <w:rPr>
          <w:sz w:val="20"/>
          <w:szCs w:val="20"/>
        </w:rPr>
        <w:t>.</w:t>
      </w:r>
    </w:p>
    <w:p w14:paraId="2EE37355" w14:textId="77777777" w:rsidR="004A5E5A" w:rsidRPr="00934FB4" w:rsidRDefault="004A5E5A" w:rsidP="004A5E5A">
      <w:pPr>
        <w:jc w:val="both"/>
        <w:rPr>
          <w:sz w:val="20"/>
          <w:szCs w:val="20"/>
        </w:rPr>
      </w:pPr>
      <w:r w:rsidRPr="00AB7CC1">
        <w:rPr>
          <w:b/>
          <w:bCs/>
          <w:sz w:val="20"/>
          <w:szCs w:val="20"/>
        </w:rPr>
        <w:t>3.</w:t>
      </w:r>
      <w:r w:rsidRPr="00934FB4">
        <w:rPr>
          <w:sz w:val="20"/>
          <w:szCs w:val="20"/>
        </w:rPr>
        <w:t xml:space="preserve"> Em nenhuma circunstância haverá lugar à devolução de pagamentos efetuados, exceto no caso de um ciclo de estudos ou ação de formação não funcionar por não ter sido atingido o número mínimo de participantes</w:t>
      </w:r>
      <w:r>
        <w:rPr>
          <w:sz w:val="20"/>
          <w:szCs w:val="20"/>
        </w:rPr>
        <w:t>.</w:t>
      </w:r>
    </w:p>
    <w:p w14:paraId="66CC41B1" w14:textId="77777777" w:rsidR="004A5E5A" w:rsidRPr="00934FB4" w:rsidRDefault="004A5E5A" w:rsidP="004A5E5A">
      <w:pPr>
        <w:jc w:val="both"/>
        <w:rPr>
          <w:sz w:val="20"/>
          <w:szCs w:val="20"/>
        </w:rPr>
      </w:pPr>
      <w:r w:rsidRPr="00AB7CC1">
        <w:rPr>
          <w:b/>
          <w:bCs/>
          <w:sz w:val="20"/>
          <w:szCs w:val="20"/>
        </w:rPr>
        <w:t>4.</w:t>
      </w:r>
      <w:r w:rsidRPr="00934FB4">
        <w:rPr>
          <w:sz w:val="20"/>
          <w:szCs w:val="20"/>
        </w:rPr>
        <w:t xml:space="preserve"> No caso de incumprimento de prazos de pagamento, a dívida em causa será automaticamente </w:t>
      </w:r>
      <w:r>
        <w:rPr>
          <w:sz w:val="20"/>
          <w:szCs w:val="20"/>
        </w:rPr>
        <w:t>agravada em 10 (dez) %, por cada semana de atraso</w:t>
      </w:r>
      <w:r w:rsidRPr="00934FB4">
        <w:rPr>
          <w:sz w:val="20"/>
          <w:szCs w:val="20"/>
        </w:rPr>
        <w:t xml:space="preserve"> até à data da respetiva regularização</w:t>
      </w:r>
      <w:r>
        <w:rPr>
          <w:sz w:val="20"/>
          <w:szCs w:val="20"/>
        </w:rPr>
        <w:t>.</w:t>
      </w:r>
    </w:p>
    <w:p w14:paraId="45011DE2" w14:textId="77777777" w:rsidR="004A5E5A" w:rsidRDefault="004A5E5A" w:rsidP="004A5E5A">
      <w:pPr>
        <w:jc w:val="both"/>
        <w:rPr>
          <w:sz w:val="20"/>
          <w:szCs w:val="20"/>
        </w:rPr>
      </w:pPr>
      <w:r w:rsidRPr="00AB7CC1">
        <w:rPr>
          <w:b/>
          <w:bCs/>
          <w:sz w:val="20"/>
          <w:szCs w:val="20"/>
        </w:rPr>
        <w:t>5.</w:t>
      </w:r>
      <w:r w:rsidRPr="00934FB4">
        <w:rPr>
          <w:sz w:val="20"/>
          <w:szCs w:val="20"/>
        </w:rPr>
        <w:t xml:space="preserve"> Em caso de atraso reiterado de pagamentos por parte do aluno, ou no caso de incumprimento doloso por parte do aluno de acordos de pagamento celebrados anteriormente, e não havendo perspetivas de recebimento ou da celebração de um acordo de pagamento, </w:t>
      </w:r>
      <w:r>
        <w:rPr>
          <w:sz w:val="20"/>
          <w:szCs w:val="20"/>
        </w:rPr>
        <w:t>o ITA</w:t>
      </w:r>
      <w:r w:rsidRPr="00934FB4">
        <w:rPr>
          <w:sz w:val="20"/>
          <w:szCs w:val="20"/>
        </w:rPr>
        <w:t xml:space="preserve"> recorre aos meios judiciais para a cobrança coerciva dos montantes em dívida. </w:t>
      </w:r>
    </w:p>
    <w:p w14:paraId="56E4473C" w14:textId="77777777" w:rsidR="004A5E5A" w:rsidRDefault="004A5E5A" w:rsidP="004A5E5A">
      <w:pPr>
        <w:jc w:val="both"/>
        <w:rPr>
          <w:sz w:val="20"/>
          <w:szCs w:val="20"/>
        </w:rPr>
      </w:pPr>
    </w:p>
    <w:p w14:paraId="0E5B3A4A" w14:textId="77777777" w:rsidR="004A5E5A" w:rsidRPr="001D67BC" w:rsidRDefault="004A5E5A" w:rsidP="004A5E5A">
      <w:pPr>
        <w:jc w:val="center"/>
        <w:rPr>
          <w:b/>
          <w:bCs/>
          <w:sz w:val="20"/>
          <w:szCs w:val="20"/>
        </w:rPr>
      </w:pPr>
      <w:r w:rsidRPr="001D67BC">
        <w:rPr>
          <w:b/>
          <w:bCs/>
          <w:sz w:val="20"/>
          <w:szCs w:val="20"/>
        </w:rPr>
        <w:t>Artigo 10º</w:t>
      </w:r>
    </w:p>
    <w:p w14:paraId="5CD7E559" w14:textId="77777777" w:rsidR="004A5E5A" w:rsidRPr="001D67BC" w:rsidRDefault="004A5E5A" w:rsidP="004A5E5A">
      <w:pPr>
        <w:jc w:val="center"/>
        <w:rPr>
          <w:sz w:val="20"/>
          <w:szCs w:val="20"/>
          <w:u w:val="single"/>
        </w:rPr>
      </w:pPr>
      <w:r w:rsidRPr="001D67BC">
        <w:rPr>
          <w:sz w:val="20"/>
          <w:szCs w:val="20"/>
          <w:u w:val="single"/>
        </w:rPr>
        <w:t>Exames/Entrega de Trabalho Final</w:t>
      </w:r>
    </w:p>
    <w:p w14:paraId="61867793" w14:textId="77777777" w:rsidR="004A5E5A" w:rsidRPr="00934FB4" w:rsidRDefault="004A5E5A" w:rsidP="004A5E5A">
      <w:pPr>
        <w:jc w:val="both"/>
        <w:rPr>
          <w:sz w:val="20"/>
          <w:szCs w:val="20"/>
        </w:rPr>
      </w:pPr>
      <w:r w:rsidRPr="001D67BC">
        <w:rPr>
          <w:b/>
          <w:bCs/>
          <w:sz w:val="20"/>
          <w:szCs w:val="20"/>
        </w:rPr>
        <w:t>1.</w:t>
      </w:r>
      <w:r w:rsidRPr="00934FB4">
        <w:rPr>
          <w:sz w:val="20"/>
          <w:szCs w:val="20"/>
        </w:rPr>
        <w:t xml:space="preserve"> Independentemente da época em que se realize, o exame é pago no ato de inscrição ao mesmo</w:t>
      </w:r>
      <w:r>
        <w:rPr>
          <w:sz w:val="20"/>
          <w:szCs w:val="20"/>
        </w:rPr>
        <w:t>.</w:t>
      </w:r>
    </w:p>
    <w:p w14:paraId="7EA61FFC" w14:textId="77777777" w:rsidR="004A5E5A" w:rsidRPr="00934FB4" w:rsidRDefault="004A5E5A" w:rsidP="004A5E5A">
      <w:pPr>
        <w:jc w:val="both"/>
        <w:rPr>
          <w:sz w:val="20"/>
          <w:szCs w:val="20"/>
        </w:rPr>
      </w:pPr>
      <w:r>
        <w:rPr>
          <w:b/>
          <w:bCs/>
          <w:sz w:val="20"/>
          <w:szCs w:val="20"/>
        </w:rPr>
        <w:t>2</w:t>
      </w:r>
      <w:r w:rsidRPr="001D67BC">
        <w:rPr>
          <w:b/>
          <w:bCs/>
          <w:sz w:val="20"/>
          <w:szCs w:val="20"/>
        </w:rPr>
        <w:t>.</w:t>
      </w:r>
      <w:r w:rsidRPr="00934FB4">
        <w:rPr>
          <w:sz w:val="20"/>
          <w:szCs w:val="20"/>
        </w:rPr>
        <w:t xml:space="preserve"> A inscrição em exame, ou o pagamento do emolumento correspondente a essa inscrição, fora do prazo fixado, nos termos do Regulamento dos Serviços Académicos do ISEC Lisboa, implica um agravamento no valor a pagar de acordo com a tabela de emolumentos.</w:t>
      </w:r>
    </w:p>
    <w:p w14:paraId="462601BB" w14:textId="77777777" w:rsidR="004A5E5A" w:rsidRPr="00934FB4" w:rsidRDefault="004A5E5A" w:rsidP="004A5E5A">
      <w:pPr>
        <w:jc w:val="both"/>
        <w:rPr>
          <w:sz w:val="20"/>
          <w:szCs w:val="20"/>
        </w:rPr>
      </w:pPr>
      <w:r>
        <w:rPr>
          <w:b/>
          <w:bCs/>
          <w:sz w:val="20"/>
          <w:szCs w:val="20"/>
        </w:rPr>
        <w:t>3</w:t>
      </w:r>
      <w:r w:rsidRPr="001D67BC">
        <w:rPr>
          <w:b/>
          <w:bCs/>
          <w:sz w:val="20"/>
          <w:szCs w:val="20"/>
        </w:rPr>
        <w:t>.</w:t>
      </w:r>
      <w:r w:rsidRPr="00934FB4">
        <w:rPr>
          <w:sz w:val="20"/>
          <w:szCs w:val="20"/>
        </w:rPr>
        <w:t xml:space="preserve"> A partir do momento em que o aluno se inscreve no exame, constitui-se devedor do respetivo emolumento, independentemente de faltar ou não ao exame</w:t>
      </w:r>
      <w:r>
        <w:rPr>
          <w:sz w:val="20"/>
          <w:szCs w:val="20"/>
        </w:rPr>
        <w:t>.</w:t>
      </w:r>
    </w:p>
    <w:p w14:paraId="3B1D2E16" w14:textId="77777777" w:rsidR="004A5E5A" w:rsidRPr="00934FB4" w:rsidRDefault="004A5E5A" w:rsidP="004A5E5A">
      <w:pPr>
        <w:jc w:val="both"/>
        <w:rPr>
          <w:sz w:val="20"/>
          <w:szCs w:val="20"/>
        </w:rPr>
      </w:pPr>
      <w:r>
        <w:rPr>
          <w:b/>
          <w:bCs/>
          <w:sz w:val="20"/>
          <w:szCs w:val="20"/>
        </w:rPr>
        <w:t>4</w:t>
      </w:r>
      <w:r w:rsidRPr="001D67BC">
        <w:rPr>
          <w:b/>
          <w:bCs/>
          <w:sz w:val="20"/>
          <w:szCs w:val="20"/>
        </w:rPr>
        <w:t xml:space="preserve">. </w:t>
      </w:r>
      <w:r w:rsidRPr="00934FB4">
        <w:rPr>
          <w:sz w:val="20"/>
          <w:szCs w:val="20"/>
        </w:rPr>
        <w:t xml:space="preserve">Os atos de avaliação das Unidades Curriculares de Projeto em ciclos de estudo de Licenciatura realizados fora dos períodos de avaliação contínua estão sujeitos ao pagamento dos emolumentos previstos para cada uma das épocas de exame. </w:t>
      </w:r>
    </w:p>
    <w:p w14:paraId="697DE2F2" w14:textId="77777777" w:rsidR="004A5E5A" w:rsidRPr="00934FB4" w:rsidRDefault="004A5E5A" w:rsidP="004A5E5A">
      <w:pPr>
        <w:jc w:val="both"/>
        <w:rPr>
          <w:sz w:val="20"/>
          <w:szCs w:val="20"/>
        </w:rPr>
      </w:pPr>
      <w:r>
        <w:rPr>
          <w:b/>
          <w:bCs/>
          <w:sz w:val="20"/>
          <w:szCs w:val="20"/>
        </w:rPr>
        <w:t>5</w:t>
      </w:r>
      <w:r w:rsidRPr="001D67BC">
        <w:rPr>
          <w:b/>
          <w:bCs/>
          <w:sz w:val="20"/>
          <w:szCs w:val="20"/>
        </w:rPr>
        <w:t>.</w:t>
      </w:r>
      <w:r w:rsidRPr="00934FB4">
        <w:rPr>
          <w:sz w:val="20"/>
          <w:szCs w:val="20"/>
        </w:rPr>
        <w:t xml:space="preserve"> À data da entrega do Trabalho Final de Mestrado, do pedido de constituição de Júri e da declaração de aceitação do orientador, é devido o pagamento do emolumento para defesa do referido Trabalho Final de Mestrado. </w:t>
      </w:r>
    </w:p>
    <w:p w14:paraId="1D785FC4" w14:textId="77777777" w:rsidR="004A5E5A" w:rsidRDefault="004A5E5A" w:rsidP="004A5E5A">
      <w:pPr>
        <w:rPr>
          <w:sz w:val="20"/>
          <w:szCs w:val="20"/>
        </w:rPr>
      </w:pPr>
    </w:p>
    <w:p w14:paraId="2DFEB3BA" w14:textId="77777777" w:rsidR="004A5E5A" w:rsidRPr="001D67BC" w:rsidRDefault="004A5E5A" w:rsidP="004A5E5A">
      <w:pPr>
        <w:jc w:val="center"/>
        <w:rPr>
          <w:b/>
          <w:bCs/>
          <w:sz w:val="20"/>
          <w:szCs w:val="20"/>
        </w:rPr>
      </w:pPr>
      <w:r w:rsidRPr="001D67BC">
        <w:rPr>
          <w:b/>
          <w:bCs/>
          <w:sz w:val="20"/>
          <w:szCs w:val="20"/>
        </w:rPr>
        <w:t>Artigo 11º</w:t>
      </w:r>
    </w:p>
    <w:p w14:paraId="1F41B207" w14:textId="77777777" w:rsidR="004A5E5A" w:rsidRPr="001D67BC" w:rsidRDefault="004A5E5A" w:rsidP="004A5E5A">
      <w:pPr>
        <w:jc w:val="center"/>
        <w:rPr>
          <w:sz w:val="20"/>
          <w:szCs w:val="20"/>
          <w:u w:val="single"/>
        </w:rPr>
      </w:pPr>
      <w:r w:rsidRPr="001D67BC">
        <w:rPr>
          <w:sz w:val="20"/>
          <w:szCs w:val="20"/>
          <w:u w:val="single"/>
        </w:rPr>
        <w:t>Casos omissos</w:t>
      </w:r>
    </w:p>
    <w:p w14:paraId="365766A6" w14:textId="77777777" w:rsidR="004A5E5A" w:rsidRDefault="004A5E5A" w:rsidP="004A5E5A">
      <w:pPr>
        <w:jc w:val="both"/>
        <w:rPr>
          <w:sz w:val="20"/>
          <w:szCs w:val="20"/>
        </w:rPr>
      </w:pPr>
      <w:r w:rsidRPr="00934FB4">
        <w:rPr>
          <w:sz w:val="20"/>
          <w:szCs w:val="20"/>
        </w:rPr>
        <w:t>As dúvidas</w:t>
      </w:r>
      <w:r>
        <w:rPr>
          <w:sz w:val="20"/>
          <w:szCs w:val="20"/>
        </w:rPr>
        <w:t xml:space="preserve"> que possam existir</w:t>
      </w:r>
      <w:r w:rsidRPr="00934FB4">
        <w:rPr>
          <w:sz w:val="20"/>
          <w:szCs w:val="20"/>
        </w:rPr>
        <w:t xml:space="preserve"> e casos omissos </w:t>
      </w:r>
      <w:r>
        <w:rPr>
          <w:sz w:val="20"/>
          <w:szCs w:val="20"/>
        </w:rPr>
        <w:t>que possam existir na aplicação d</w:t>
      </w:r>
      <w:r w:rsidRPr="00934FB4">
        <w:rPr>
          <w:sz w:val="20"/>
          <w:szCs w:val="20"/>
        </w:rPr>
        <w:t xml:space="preserve">este regulamento serão objeto de decisão do </w:t>
      </w:r>
      <w:r>
        <w:rPr>
          <w:sz w:val="20"/>
          <w:szCs w:val="20"/>
        </w:rPr>
        <w:t>Secretário-Geral do ISTEC</w:t>
      </w:r>
      <w:r w:rsidRPr="00934FB4">
        <w:rPr>
          <w:sz w:val="20"/>
          <w:szCs w:val="20"/>
        </w:rPr>
        <w:t>.</w:t>
      </w:r>
    </w:p>
    <w:p w14:paraId="5209B94F" w14:textId="77777777" w:rsidR="004A5E5A" w:rsidRDefault="004A5E5A" w:rsidP="004A5E5A">
      <w:pPr>
        <w:jc w:val="both"/>
        <w:rPr>
          <w:sz w:val="20"/>
          <w:szCs w:val="20"/>
        </w:rPr>
      </w:pPr>
    </w:p>
    <w:p w14:paraId="5A16DEB8" w14:textId="77777777" w:rsidR="004A5E5A" w:rsidRPr="001D67BC" w:rsidRDefault="004A5E5A" w:rsidP="004A5E5A">
      <w:pPr>
        <w:jc w:val="center"/>
        <w:rPr>
          <w:b/>
          <w:bCs/>
          <w:sz w:val="20"/>
          <w:szCs w:val="20"/>
        </w:rPr>
      </w:pPr>
      <w:r w:rsidRPr="001D67BC">
        <w:rPr>
          <w:b/>
          <w:bCs/>
          <w:sz w:val="20"/>
          <w:szCs w:val="20"/>
        </w:rPr>
        <w:t>Artigo 1</w:t>
      </w:r>
      <w:r>
        <w:rPr>
          <w:b/>
          <w:bCs/>
          <w:sz w:val="20"/>
          <w:szCs w:val="20"/>
        </w:rPr>
        <w:t>2</w:t>
      </w:r>
      <w:r w:rsidRPr="001D67BC">
        <w:rPr>
          <w:b/>
          <w:bCs/>
          <w:sz w:val="20"/>
          <w:szCs w:val="20"/>
        </w:rPr>
        <w:t>º</w:t>
      </w:r>
    </w:p>
    <w:p w14:paraId="3A6B1C93" w14:textId="77777777" w:rsidR="004A5E5A" w:rsidRPr="001D67BC" w:rsidRDefault="004A5E5A" w:rsidP="004A5E5A">
      <w:pPr>
        <w:jc w:val="center"/>
        <w:rPr>
          <w:sz w:val="20"/>
          <w:szCs w:val="20"/>
          <w:u w:val="single"/>
        </w:rPr>
      </w:pPr>
      <w:r>
        <w:rPr>
          <w:sz w:val="20"/>
          <w:szCs w:val="20"/>
          <w:u w:val="single"/>
        </w:rPr>
        <w:t>Entrada em vigor</w:t>
      </w:r>
    </w:p>
    <w:p w14:paraId="3A34042D" w14:textId="77777777" w:rsidR="004A5E5A" w:rsidRDefault="004A5E5A" w:rsidP="004A5E5A">
      <w:pPr>
        <w:jc w:val="both"/>
        <w:rPr>
          <w:sz w:val="20"/>
          <w:szCs w:val="20"/>
        </w:rPr>
      </w:pPr>
      <w:r>
        <w:rPr>
          <w:sz w:val="20"/>
          <w:szCs w:val="20"/>
        </w:rPr>
        <w:t>O presente regulamento entra em vigor no primeiro dia útil a seguir à publicação do mesmo no sítio do ISTEC (</w:t>
      </w:r>
      <w:hyperlink r:id="rId11" w:history="1">
        <w:r w:rsidRPr="00AB051F">
          <w:rPr>
            <w:rStyle w:val="Hiperligao"/>
            <w:sz w:val="20"/>
            <w:szCs w:val="20"/>
          </w:rPr>
          <w:t>https://www.istec.pt/documentacao-oficial/</w:t>
        </w:r>
      </w:hyperlink>
      <w:r>
        <w:rPr>
          <w:sz w:val="20"/>
          <w:szCs w:val="20"/>
        </w:rPr>
        <w:t xml:space="preserve">) e nos demais locais habituais. </w:t>
      </w:r>
    </w:p>
    <w:p w14:paraId="789104D7" w14:textId="77777777" w:rsidR="004A5E5A" w:rsidRDefault="004A5E5A" w:rsidP="004A5E5A">
      <w:pPr>
        <w:jc w:val="both"/>
        <w:rPr>
          <w:sz w:val="20"/>
          <w:szCs w:val="20"/>
        </w:rPr>
      </w:pPr>
    </w:p>
    <w:p w14:paraId="6E73ABC8" w14:textId="77777777" w:rsidR="004A5E5A" w:rsidRDefault="004A5E5A" w:rsidP="004A5E5A">
      <w:pPr>
        <w:jc w:val="both"/>
        <w:rPr>
          <w:sz w:val="20"/>
          <w:szCs w:val="20"/>
        </w:rPr>
      </w:pPr>
    </w:p>
    <w:p w14:paraId="66920546" w14:textId="77777777" w:rsidR="004A5E5A" w:rsidRDefault="004A5E5A" w:rsidP="004A5E5A">
      <w:pPr>
        <w:jc w:val="both"/>
        <w:rPr>
          <w:sz w:val="20"/>
          <w:szCs w:val="20"/>
        </w:rPr>
      </w:pPr>
    </w:p>
    <w:p w14:paraId="0AE144BF" w14:textId="2101DA6E" w:rsidR="004A5E5A" w:rsidRDefault="004A5E5A" w:rsidP="004A5E5A">
      <w:pPr>
        <w:jc w:val="both"/>
        <w:rPr>
          <w:sz w:val="20"/>
          <w:szCs w:val="20"/>
        </w:rPr>
      </w:pPr>
      <w:r w:rsidRPr="00934FB4">
        <w:rPr>
          <w:sz w:val="20"/>
          <w:szCs w:val="20"/>
        </w:rPr>
        <w:t xml:space="preserve"> </w:t>
      </w:r>
    </w:p>
    <w:p w14:paraId="7F16FF97" w14:textId="77777777" w:rsidR="004A5E5A" w:rsidRPr="00DD088F" w:rsidRDefault="004A5E5A" w:rsidP="004A5E5A">
      <w:pPr>
        <w:rPr>
          <w:sz w:val="18"/>
          <w:szCs w:val="18"/>
        </w:rPr>
      </w:pPr>
      <w:r w:rsidRPr="00DD088F">
        <w:rPr>
          <w:sz w:val="18"/>
          <w:szCs w:val="18"/>
        </w:rPr>
        <w:t>Aprovado pela Direção do ITA – Instituto de Tecnologias Avançadas para a Formação no dia 30 de julho de 2020</w:t>
      </w:r>
    </w:p>
    <w:p w14:paraId="30584A81" w14:textId="77777777" w:rsidR="004A5E5A" w:rsidRPr="00DD088F" w:rsidRDefault="004A5E5A" w:rsidP="004A5E5A">
      <w:pPr>
        <w:rPr>
          <w:sz w:val="18"/>
          <w:szCs w:val="18"/>
        </w:rPr>
      </w:pPr>
      <w:r w:rsidRPr="00DD088F">
        <w:rPr>
          <w:sz w:val="18"/>
          <w:szCs w:val="18"/>
        </w:rPr>
        <w:t xml:space="preserve">(Direção do ITA: </w:t>
      </w:r>
      <w:r>
        <w:rPr>
          <w:sz w:val="18"/>
          <w:szCs w:val="18"/>
        </w:rPr>
        <w:t>Augusto Ferreira Guedes</w:t>
      </w:r>
      <w:r w:rsidRPr="00DD088F">
        <w:rPr>
          <w:sz w:val="18"/>
          <w:szCs w:val="18"/>
        </w:rPr>
        <w:t>)</w:t>
      </w:r>
    </w:p>
    <w:p w14:paraId="462EFA13" w14:textId="77777777" w:rsidR="004A5E5A" w:rsidRPr="00DD088F" w:rsidRDefault="004A5E5A" w:rsidP="004A5E5A">
      <w:pPr>
        <w:rPr>
          <w:sz w:val="18"/>
          <w:szCs w:val="18"/>
        </w:rPr>
      </w:pPr>
    </w:p>
    <w:p w14:paraId="133C821F" w14:textId="77777777" w:rsidR="004A5E5A" w:rsidRPr="00DD088F" w:rsidRDefault="004A5E5A" w:rsidP="004A5E5A">
      <w:pPr>
        <w:rPr>
          <w:sz w:val="18"/>
          <w:szCs w:val="18"/>
        </w:rPr>
      </w:pPr>
      <w:r w:rsidRPr="00DD088F">
        <w:rPr>
          <w:sz w:val="18"/>
          <w:szCs w:val="18"/>
        </w:rPr>
        <w:t>Homologado pelo Diretor do ISTEC – Instituto Superior de Tecnologias Avançadas no dia 30 de julho de 2020</w:t>
      </w:r>
    </w:p>
    <w:p w14:paraId="1358A33A" w14:textId="77777777" w:rsidR="004A5E5A" w:rsidRPr="00DD088F" w:rsidRDefault="004A5E5A" w:rsidP="004A5E5A">
      <w:pPr>
        <w:rPr>
          <w:sz w:val="18"/>
          <w:szCs w:val="18"/>
        </w:rPr>
      </w:pPr>
      <w:r w:rsidRPr="00DD088F">
        <w:rPr>
          <w:sz w:val="18"/>
          <w:szCs w:val="18"/>
        </w:rPr>
        <w:t>(Diretor do ISTEC: José António da Silva Carriço)</w:t>
      </w:r>
    </w:p>
    <w:p w14:paraId="4A7A91E1" w14:textId="77777777" w:rsidR="004A5E5A" w:rsidRDefault="004A5E5A" w:rsidP="004A5E5A">
      <w:pPr>
        <w:rPr>
          <w:sz w:val="20"/>
          <w:szCs w:val="20"/>
        </w:rPr>
      </w:pPr>
    </w:p>
    <w:p w14:paraId="3CACA298" w14:textId="77777777" w:rsidR="008B2D05" w:rsidRDefault="008B2D05">
      <w:pPr>
        <w:spacing w:line="360" w:lineRule="auto"/>
        <w:jc w:val="both"/>
        <w:rPr>
          <w:sz w:val="28"/>
        </w:rPr>
      </w:pPr>
    </w:p>
    <w:p w14:paraId="78E553E6" w14:textId="3EBC9635" w:rsidR="00934AA4" w:rsidRPr="00934AA4" w:rsidRDefault="00934AA4" w:rsidP="00934AA4">
      <w:pPr>
        <w:spacing w:line="360" w:lineRule="auto"/>
        <w:rPr>
          <w:sz w:val="20"/>
          <w:szCs w:val="20"/>
        </w:rPr>
        <w:sectPr w:rsidR="00934AA4" w:rsidRPr="00934AA4">
          <w:headerReference w:type="default" r:id="rId12"/>
          <w:pgSz w:w="11910" w:h="16840"/>
          <w:pgMar w:top="1580" w:right="1580" w:bottom="280" w:left="1520" w:header="720" w:footer="720" w:gutter="0"/>
          <w:cols w:space="720"/>
        </w:sectPr>
      </w:pPr>
      <w:r w:rsidRPr="00934AA4">
        <w:rPr>
          <w:sz w:val="20"/>
          <w:szCs w:val="20"/>
        </w:rPr>
        <w:t xml:space="preserve">*Em anexo a este documento encontra-se </w:t>
      </w:r>
      <w:r>
        <w:rPr>
          <w:sz w:val="20"/>
          <w:szCs w:val="20"/>
        </w:rPr>
        <w:t>a tabela de Emolumentos</w:t>
      </w:r>
    </w:p>
    <w:p w14:paraId="60CEBF98" w14:textId="77777777" w:rsidR="00934AA4" w:rsidRDefault="00934AA4" w:rsidP="00934AA4">
      <w:pPr>
        <w:tabs>
          <w:tab w:val="left" w:pos="2596"/>
        </w:tabs>
        <w:spacing w:before="8" w:line="259" w:lineRule="auto"/>
        <w:ind w:right="113"/>
        <w:jc w:val="center"/>
        <w:rPr>
          <w:sz w:val="56"/>
          <w:szCs w:val="56"/>
        </w:rPr>
      </w:pPr>
    </w:p>
    <w:p w14:paraId="69A4A971" w14:textId="77777777" w:rsidR="00934AA4" w:rsidRDefault="00934AA4" w:rsidP="00934AA4">
      <w:pPr>
        <w:tabs>
          <w:tab w:val="left" w:pos="2596"/>
        </w:tabs>
        <w:spacing w:before="8" w:line="259" w:lineRule="auto"/>
        <w:ind w:right="113"/>
        <w:jc w:val="center"/>
        <w:rPr>
          <w:sz w:val="56"/>
          <w:szCs w:val="56"/>
        </w:rPr>
      </w:pPr>
    </w:p>
    <w:p w14:paraId="007E134A" w14:textId="77777777" w:rsidR="00934AA4" w:rsidRDefault="00934AA4" w:rsidP="00934AA4">
      <w:pPr>
        <w:tabs>
          <w:tab w:val="left" w:pos="2596"/>
        </w:tabs>
        <w:spacing w:before="8" w:line="259" w:lineRule="auto"/>
        <w:ind w:right="113"/>
        <w:jc w:val="center"/>
        <w:rPr>
          <w:sz w:val="56"/>
          <w:szCs w:val="56"/>
        </w:rPr>
      </w:pPr>
    </w:p>
    <w:p w14:paraId="1EB3689D" w14:textId="77777777" w:rsidR="00934AA4" w:rsidRDefault="00934AA4" w:rsidP="00934AA4">
      <w:pPr>
        <w:tabs>
          <w:tab w:val="left" w:pos="2596"/>
        </w:tabs>
        <w:spacing w:before="8" w:line="259" w:lineRule="auto"/>
        <w:ind w:right="113"/>
        <w:jc w:val="center"/>
        <w:rPr>
          <w:sz w:val="56"/>
          <w:szCs w:val="56"/>
        </w:rPr>
      </w:pPr>
    </w:p>
    <w:p w14:paraId="02ABFDAD" w14:textId="4D11FC62" w:rsidR="00934AA4" w:rsidRDefault="00934AA4" w:rsidP="00934AA4">
      <w:pPr>
        <w:tabs>
          <w:tab w:val="left" w:pos="2596"/>
        </w:tabs>
        <w:spacing w:before="8" w:line="259" w:lineRule="auto"/>
        <w:ind w:right="113"/>
        <w:jc w:val="center"/>
        <w:rPr>
          <w:sz w:val="56"/>
          <w:szCs w:val="56"/>
        </w:rPr>
      </w:pPr>
      <w:r>
        <w:rPr>
          <w:noProof/>
        </w:rPr>
        <w:drawing>
          <wp:inline distT="0" distB="0" distL="0" distR="0" wp14:anchorId="460C1990" wp14:editId="593D7A9C">
            <wp:extent cx="1351722" cy="733967"/>
            <wp:effectExtent l="0" t="0" r="0" b="0"/>
            <wp:docPr id="3" name="Imagem 3"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a.png"/>
                    <pic:cNvPicPr/>
                  </pic:nvPicPr>
                  <pic:blipFill>
                    <a:blip r:embed="rId13">
                      <a:extLst>
                        <a:ext uri="{28A0092B-C50C-407E-A947-70E740481C1C}">
                          <a14:useLocalDpi xmlns:a14="http://schemas.microsoft.com/office/drawing/2010/main" val="0"/>
                        </a:ext>
                      </a:extLst>
                    </a:blip>
                    <a:stretch>
                      <a:fillRect/>
                    </a:stretch>
                  </pic:blipFill>
                  <pic:spPr>
                    <a:xfrm>
                      <a:off x="0" y="0"/>
                      <a:ext cx="1397951" cy="759069"/>
                    </a:xfrm>
                    <a:prstGeom prst="rect">
                      <a:avLst/>
                    </a:prstGeom>
                  </pic:spPr>
                </pic:pic>
              </a:graphicData>
            </a:graphic>
          </wp:inline>
        </w:drawing>
      </w:r>
    </w:p>
    <w:p w14:paraId="0694EAC8" w14:textId="77777777" w:rsidR="00934AA4" w:rsidRDefault="00934AA4" w:rsidP="00934AA4">
      <w:pPr>
        <w:tabs>
          <w:tab w:val="left" w:pos="2596"/>
        </w:tabs>
        <w:spacing w:before="8" w:line="259" w:lineRule="auto"/>
        <w:ind w:right="113"/>
        <w:jc w:val="center"/>
        <w:rPr>
          <w:sz w:val="56"/>
          <w:szCs w:val="56"/>
        </w:rPr>
      </w:pPr>
    </w:p>
    <w:p w14:paraId="4E165E5B" w14:textId="1B2F747F" w:rsidR="005A6D39" w:rsidRDefault="00934AA4" w:rsidP="00934AA4">
      <w:pPr>
        <w:tabs>
          <w:tab w:val="left" w:pos="2596"/>
        </w:tabs>
        <w:spacing w:before="8" w:line="259" w:lineRule="auto"/>
        <w:ind w:right="113"/>
        <w:jc w:val="center"/>
        <w:rPr>
          <w:sz w:val="56"/>
          <w:szCs w:val="56"/>
        </w:rPr>
      </w:pPr>
      <w:r w:rsidRPr="00934AA4">
        <w:rPr>
          <w:sz w:val="56"/>
          <w:szCs w:val="56"/>
        </w:rPr>
        <w:t>ANEXO</w:t>
      </w:r>
    </w:p>
    <w:p w14:paraId="0B6F32A6" w14:textId="04C92B8F" w:rsidR="00934AA4" w:rsidRDefault="00934AA4" w:rsidP="00934AA4">
      <w:pPr>
        <w:tabs>
          <w:tab w:val="left" w:pos="2596"/>
        </w:tabs>
        <w:spacing w:before="8" w:line="259" w:lineRule="auto"/>
        <w:ind w:right="113"/>
        <w:jc w:val="center"/>
        <w:rPr>
          <w:sz w:val="56"/>
          <w:szCs w:val="56"/>
        </w:rPr>
      </w:pPr>
    </w:p>
    <w:p w14:paraId="6F3CAC66" w14:textId="05AEB800" w:rsidR="00934AA4" w:rsidRDefault="00934AA4" w:rsidP="00934AA4">
      <w:pPr>
        <w:tabs>
          <w:tab w:val="left" w:pos="2596"/>
        </w:tabs>
        <w:spacing w:before="8" w:line="259" w:lineRule="auto"/>
        <w:ind w:right="113"/>
        <w:jc w:val="center"/>
        <w:rPr>
          <w:sz w:val="56"/>
          <w:szCs w:val="56"/>
        </w:rPr>
      </w:pPr>
    </w:p>
    <w:p w14:paraId="0B43B0CB" w14:textId="77777777" w:rsidR="00934AA4" w:rsidRPr="00CC1304" w:rsidRDefault="00934AA4" w:rsidP="00934AA4">
      <w:pPr>
        <w:tabs>
          <w:tab w:val="left" w:pos="1276"/>
        </w:tabs>
        <w:jc w:val="center"/>
        <w:rPr>
          <w:sz w:val="40"/>
          <w:szCs w:val="40"/>
        </w:rPr>
      </w:pPr>
      <w:r w:rsidRPr="00CC1304">
        <w:rPr>
          <w:sz w:val="40"/>
          <w:szCs w:val="40"/>
        </w:rPr>
        <w:t>Tabela de Emolumentos</w:t>
      </w:r>
    </w:p>
    <w:p w14:paraId="3EE205C8" w14:textId="77777777" w:rsidR="00934AA4" w:rsidRPr="00CC1304" w:rsidRDefault="00934AA4" w:rsidP="00934AA4">
      <w:pPr>
        <w:tabs>
          <w:tab w:val="left" w:pos="1276"/>
        </w:tabs>
        <w:jc w:val="center"/>
        <w:rPr>
          <w:sz w:val="40"/>
          <w:szCs w:val="40"/>
        </w:rPr>
      </w:pPr>
      <w:r w:rsidRPr="00CC1304">
        <w:rPr>
          <w:sz w:val="40"/>
          <w:szCs w:val="40"/>
        </w:rPr>
        <w:t>2020/21</w:t>
      </w:r>
    </w:p>
    <w:p w14:paraId="00049FAE" w14:textId="77777777" w:rsidR="00934AA4" w:rsidRPr="00CC1304" w:rsidRDefault="00934AA4" w:rsidP="00934AA4">
      <w:pPr>
        <w:tabs>
          <w:tab w:val="left" w:pos="1276"/>
        </w:tabs>
        <w:jc w:val="center"/>
      </w:pPr>
    </w:p>
    <w:p w14:paraId="4C6E7767" w14:textId="77777777" w:rsidR="00934AA4" w:rsidRPr="00CC1304" w:rsidRDefault="00934AA4" w:rsidP="00934AA4">
      <w:pPr>
        <w:tabs>
          <w:tab w:val="left" w:pos="1276"/>
        </w:tabs>
        <w:jc w:val="center"/>
      </w:pPr>
      <w:r w:rsidRPr="00CC1304">
        <w:t>Cursos Técnicos Superiores Profissionais</w:t>
      </w:r>
    </w:p>
    <w:p w14:paraId="44E7962B" w14:textId="77777777" w:rsidR="00934AA4" w:rsidRPr="00CC1304" w:rsidRDefault="00934AA4" w:rsidP="00934AA4">
      <w:pPr>
        <w:tabs>
          <w:tab w:val="left" w:pos="1276"/>
        </w:tabs>
        <w:jc w:val="center"/>
      </w:pPr>
      <w:r w:rsidRPr="00CC1304">
        <w:t>Licenciaturas</w:t>
      </w:r>
    </w:p>
    <w:p w14:paraId="0378B89B" w14:textId="77777777" w:rsidR="00934AA4" w:rsidRPr="00CC1304" w:rsidRDefault="00934AA4" w:rsidP="00934AA4">
      <w:pPr>
        <w:tabs>
          <w:tab w:val="left" w:pos="1276"/>
        </w:tabs>
        <w:jc w:val="center"/>
      </w:pPr>
      <w:r w:rsidRPr="00CC1304">
        <w:t>Mestrados</w:t>
      </w:r>
    </w:p>
    <w:p w14:paraId="494EC2A3" w14:textId="77777777" w:rsidR="00934AA4" w:rsidRPr="00CC1304" w:rsidRDefault="00934AA4" w:rsidP="00934AA4">
      <w:pPr>
        <w:tabs>
          <w:tab w:val="left" w:pos="1276"/>
        </w:tabs>
        <w:jc w:val="center"/>
      </w:pPr>
      <w:r w:rsidRPr="00CC1304">
        <w:t>Pós-Graduações</w:t>
      </w:r>
    </w:p>
    <w:p w14:paraId="6D8DC71F" w14:textId="77777777" w:rsidR="00934AA4" w:rsidRPr="00CC1304" w:rsidRDefault="00934AA4" w:rsidP="00934AA4">
      <w:pPr>
        <w:tabs>
          <w:tab w:val="left" w:pos="1276"/>
        </w:tabs>
        <w:jc w:val="center"/>
      </w:pPr>
    </w:p>
    <w:p w14:paraId="731CDD48" w14:textId="77777777" w:rsidR="00934AA4" w:rsidRPr="00CC1304" w:rsidRDefault="00934AA4" w:rsidP="00934AA4">
      <w:pPr>
        <w:tabs>
          <w:tab w:val="left" w:pos="1276"/>
        </w:tabs>
        <w:jc w:val="center"/>
      </w:pPr>
    </w:p>
    <w:p w14:paraId="3561F816" w14:textId="77777777" w:rsidR="00934AA4" w:rsidRPr="00CC1304" w:rsidRDefault="00934AA4" w:rsidP="00934AA4">
      <w:pPr>
        <w:tabs>
          <w:tab w:val="left" w:pos="1276"/>
        </w:tabs>
        <w:jc w:val="center"/>
      </w:pPr>
    </w:p>
    <w:p w14:paraId="0A77313F" w14:textId="77777777" w:rsidR="00934AA4" w:rsidRPr="00CC1304" w:rsidRDefault="00934AA4" w:rsidP="00934AA4">
      <w:pPr>
        <w:tabs>
          <w:tab w:val="left" w:pos="1276"/>
        </w:tabs>
        <w:jc w:val="center"/>
      </w:pPr>
    </w:p>
    <w:p w14:paraId="19A8FBC8" w14:textId="77777777" w:rsidR="00934AA4" w:rsidRPr="00CC1304" w:rsidRDefault="00934AA4" w:rsidP="00934AA4">
      <w:pPr>
        <w:tabs>
          <w:tab w:val="left" w:pos="1276"/>
        </w:tabs>
        <w:jc w:val="center"/>
      </w:pPr>
    </w:p>
    <w:p w14:paraId="02CFDC7C" w14:textId="77777777" w:rsidR="00934AA4" w:rsidRPr="00CC1304" w:rsidRDefault="00934AA4" w:rsidP="00934AA4">
      <w:pPr>
        <w:tabs>
          <w:tab w:val="left" w:pos="1276"/>
        </w:tabs>
      </w:pPr>
    </w:p>
    <w:p w14:paraId="7B4A36B1" w14:textId="77777777" w:rsidR="00934AA4" w:rsidRPr="00CC1304" w:rsidRDefault="00934AA4" w:rsidP="00934AA4">
      <w:pPr>
        <w:tabs>
          <w:tab w:val="left" w:pos="1276"/>
        </w:tabs>
        <w:jc w:val="center"/>
      </w:pPr>
      <w:r w:rsidRPr="00CC1304">
        <w:t xml:space="preserve">Aprovado pela Direção do ITA e </w:t>
      </w:r>
      <w:r>
        <w:t>homologado</w:t>
      </w:r>
      <w:r w:rsidRPr="00CC1304">
        <w:t xml:space="preserve"> Diretor do ISTEC</w:t>
      </w:r>
    </w:p>
    <w:p w14:paraId="6921269A" w14:textId="19FFBF71" w:rsidR="00934AA4" w:rsidRDefault="00934AA4" w:rsidP="00934AA4">
      <w:pPr>
        <w:tabs>
          <w:tab w:val="left" w:pos="1276"/>
        </w:tabs>
        <w:jc w:val="center"/>
      </w:pPr>
      <w:r w:rsidRPr="00CC1304">
        <w:t>30/07/2020</w:t>
      </w:r>
    </w:p>
    <w:p w14:paraId="03602227" w14:textId="1A0AEC51" w:rsidR="00934AA4" w:rsidRDefault="00934AA4" w:rsidP="00934AA4">
      <w:pPr>
        <w:tabs>
          <w:tab w:val="left" w:pos="1276"/>
        </w:tabs>
        <w:jc w:val="center"/>
      </w:pPr>
    </w:p>
    <w:p w14:paraId="3018911B" w14:textId="39837CB2" w:rsidR="00934AA4" w:rsidRDefault="00934AA4">
      <w:r>
        <w:br w:type="page"/>
      </w:r>
    </w:p>
    <w:p w14:paraId="095CBE8E" w14:textId="77777777" w:rsidR="00934AA4" w:rsidRPr="008554AA" w:rsidRDefault="00934AA4" w:rsidP="00934AA4">
      <w:pPr>
        <w:tabs>
          <w:tab w:val="left" w:pos="1276"/>
        </w:tabs>
        <w:jc w:val="center"/>
        <w:rPr>
          <w:b/>
          <w:sz w:val="24"/>
          <w:szCs w:val="24"/>
          <w:u w:val="single"/>
        </w:rPr>
      </w:pPr>
      <w:r w:rsidRPr="008554AA">
        <w:rPr>
          <w:b/>
          <w:sz w:val="24"/>
          <w:szCs w:val="24"/>
          <w:u w:val="single"/>
        </w:rPr>
        <w:lastRenderedPageBreak/>
        <w:t>CTeSP – Cursos Técnicos Superiores Profissionais</w:t>
      </w:r>
    </w:p>
    <w:tbl>
      <w:tblPr>
        <w:tblStyle w:val="TabelacomGrelha"/>
        <w:tblW w:w="0" w:type="auto"/>
        <w:jc w:val="center"/>
        <w:tblLook w:val="04A0" w:firstRow="1" w:lastRow="0" w:firstColumn="1" w:lastColumn="0" w:noHBand="0" w:noVBand="1"/>
      </w:tblPr>
      <w:tblGrid>
        <w:gridCol w:w="6629"/>
        <w:gridCol w:w="2537"/>
      </w:tblGrid>
      <w:tr w:rsidR="00934AA4" w:rsidRPr="004F167C" w14:paraId="0A7EBBC7" w14:textId="77777777" w:rsidTr="00621E89">
        <w:trPr>
          <w:trHeight w:val="227"/>
          <w:jc w:val="center"/>
        </w:trPr>
        <w:tc>
          <w:tcPr>
            <w:tcW w:w="6629" w:type="dxa"/>
          </w:tcPr>
          <w:p w14:paraId="4606F7EC" w14:textId="77777777" w:rsidR="00934AA4" w:rsidRPr="00EF2E5E" w:rsidRDefault="00934AA4" w:rsidP="00621E89">
            <w:pPr>
              <w:tabs>
                <w:tab w:val="left" w:pos="1276"/>
              </w:tabs>
              <w:jc w:val="center"/>
              <w:rPr>
                <w:b/>
                <w:sz w:val="18"/>
                <w:szCs w:val="18"/>
              </w:rPr>
            </w:pPr>
            <w:r w:rsidRPr="00EF2E5E">
              <w:rPr>
                <w:b/>
                <w:sz w:val="18"/>
                <w:szCs w:val="18"/>
              </w:rPr>
              <w:t>INGRESSO</w:t>
            </w:r>
          </w:p>
        </w:tc>
        <w:tc>
          <w:tcPr>
            <w:tcW w:w="2537" w:type="dxa"/>
          </w:tcPr>
          <w:p w14:paraId="1461E444"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1EC3CE3C" w14:textId="77777777" w:rsidTr="00621E89">
        <w:trPr>
          <w:trHeight w:val="227"/>
          <w:jc w:val="center"/>
        </w:trPr>
        <w:tc>
          <w:tcPr>
            <w:tcW w:w="6629" w:type="dxa"/>
            <w:vAlign w:val="center"/>
          </w:tcPr>
          <w:p w14:paraId="3AF6882D" w14:textId="77777777" w:rsidR="00934AA4" w:rsidRPr="004F167C" w:rsidRDefault="00934AA4" w:rsidP="00621E89">
            <w:pPr>
              <w:tabs>
                <w:tab w:val="left" w:pos="1276"/>
              </w:tabs>
              <w:rPr>
                <w:bCs/>
                <w:sz w:val="16"/>
                <w:szCs w:val="16"/>
              </w:rPr>
            </w:pPr>
            <w:r w:rsidRPr="004F167C">
              <w:rPr>
                <w:bCs/>
                <w:sz w:val="16"/>
                <w:szCs w:val="16"/>
              </w:rPr>
              <w:t>Candidatura de Acesso</w:t>
            </w:r>
            <w:r>
              <w:rPr>
                <w:bCs/>
                <w:sz w:val="16"/>
                <w:szCs w:val="16"/>
              </w:rPr>
              <w:t xml:space="preserve"> (todas as formas de ingresso)</w:t>
            </w:r>
          </w:p>
        </w:tc>
        <w:tc>
          <w:tcPr>
            <w:tcW w:w="2537" w:type="dxa"/>
            <w:vAlign w:val="center"/>
          </w:tcPr>
          <w:p w14:paraId="1ED2F9BF" w14:textId="77777777" w:rsidR="00934AA4" w:rsidRPr="00F82509" w:rsidRDefault="00934AA4" w:rsidP="00621E89">
            <w:pPr>
              <w:tabs>
                <w:tab w:val="left" w:pos="1276"/>
              </w:tabs>
              <w:jc w:val="center"/>
              <w:rPr>
                <w:bCs/>
                <w:sz w:val="16"/>
                <w:szCs w:val="16"/>
              </w:rPr>
            </w:pPr>
            <w:r w:rsidRPr="00F82509">
              <w:rPr>
                <w:bCs/>
                <w:sz w:val="16"/>
                <w:szCs w:val="16"/>
              </w:rPr>
              <w:t>190,00 €</w:t>
            </w:r>
          </w:p>
        </w:tc>
      </w:tr>
      <w:tr w:rsidR="00934AA4" w:rsidRPr="004F167C" w14:paraId="13A26C28" w14:textId="77777777" w:rsidTr="00621E89">
        <w:trPr>
          <w:trHeight w:val="227"/>
          <w:jc w:val="center"/>
        </w:trPr>
        <w:tc>
          <w:tcPr>
            <w:tcW w:w="6629" w:type="dxa"/>
            <w:vAlign w:val="center"/>
          </w:tcPr>
          <w:p w14:paraId="58CB8FF7" w14:textId="77777777" w:rsidR="00934AA4" w:rsidRPr="004F167C" w:rsidRDefault="00934AA4" w:rsidP="00621E89">
            <w:pPr>
              <w:tabs>
                <w:tab w:val="left" w:pos="1276"/>
              </w:tabs>
              <w:rPr>
                <w:bCs/>
                <w:sz w:val="16"/>
                <w:szCs w:val="16"/>
              </w:rPr>
            </w:pPr>
            <w:r>
              <w:rPr>
                <w:bCs/>
                <w:sz w:val="16"/>
                <w:szCs w:val="16"/>
              </w:rPr>
              <w:t>Mudança de Curso (interno)</w:t>
            </w:r>
          </w:p>
        </w:tc>
        <w:tc>
          <w:tcPr>
            <w:tcW w:w="2537" w:type="dxa"/>
            <w:vAlign w:val="center"/>
          </w:tcPr>
          <w:p w14:paraId="145ECB1A" w14:textId="77777777" w:rsidR="00934AA4" w:rsidRPr="00F82509" w:rsidRDefault="00934AA4" w:rsidP="00621E89">
            <w:pPr>
              <w:tabs>
                <w:tab w:val="left" w:pos="1276"/>
              </w:tabs>
              <w:jc w:val="center"/>
              <w:rPr>
                <w:bCs/>
                <w:sz w:val="16"/>
                <w:szCs w:val="16"/>
              </w:rPr>
            </w:pPr>
            <w:r w:rsidRPr="00F82509">
              <w:rPr>
                <w:bCs/>
                <w:sz w:val="16"/>
                <w:szCs w:val="16"/>
              </w:rPr>
              <w:t>Isento</w:t>
            </w:r>
          </w:p>
        </w:tc>
      </w:tr>
      <w:tr w:rsidR="00934AA4" w:rsidRPr="004F167C" w14:paraId="0F09E9F6" w14:textId="77777777" w:rsidTr="00621E89">
        <w:trPr>
          <w:trHeight w:val="227"/>
          <w:jc w:val="center"/>
        </w:trPr>
        <w:tc>
          <w:tcPr>
            <w:tcW w:w="6629" w:type="dxa"/>
            <w:vAlign w:val="center"/>
          </w:tcPr>
          <w:p w14:paraId="591BE77D" w14:textId="77777777" w:rsidR="00934AA4" w:rsidRPr="004F167C" w:rsidRDefault="00934AA4" w:rsidP="00621E89">
            <w:pPr>
              <w:tabs>
                <w:tab w:val="left" w:pos="1276"/>
              </w:tabs>
              <w:rPr>
                <w:bCs/>
                <w:sz w:val="16"/>
                <w:szCs w:val="16"/>
              </w:rPr>
            </w:pPr>
            <w:r>
              <w:rPr>
                <w:bCs/>
                <w:sz w:val="16"/>
                <w:szCs w:val="16"/>
              </w:rPr>
              <w:t>Taxa de inscrição: Exame de Acesso para Maiores de 23</w:t>
            </w:r>
          </w:p>
        </w:tc>
        <w:tc>
          <w:tcPr>
            <w:tcW w:w="2537" w:type="dxa"/>
            <w:vAlign w:val="center"/>
          </w:tcPr>
          <w:p w14:paraId="1E8C7FA7" w14:textId="77777777" w:rsidR="00934AA4" w:rsidRPr="00F82509" w:rsidRDefault="00934AA4" w:rsidP="00621E89">
            <w:pPr>
              <w:tabs>
                <w:tab w:val="left" w:pos="1276"/>
              </w:tabs>
              <w:jc w:val="center"/>
              <w:rPr>
                <w:bCs/>
                <w:sz w:val="16"/>
                <w:szCs w:val="16"/>
              </w:rPr>
            </w:pPr>
            <w:r w:rsidRPr="00F82509">
              <w:rPr>
                <w:bCs/>
                <w:sz w:val="16"/>
                <w:szCs w:val="16"/>
              </w:rPr>
              <w:t>150,00 €</w:t>
            </w:r>
          </w:p>
        </w:tc>
      </w:tr>
      <w:tr w:rsidR="00934AA4" w:rsidRPr="004F167C" w14:paraId="0B9C0800" w14:textId="77777777" w:rsidTr="00621E89">
        <w:trPr>
          <w:trHeight w:val="227"/>
          <w:jc w:val="center"/>
        </w:trPr>
        <w:tc>
          <w:tcPr>
            <w:tcW w:w="6629" w:type="dxa"/>
            <w:vAlign w:val="center"/>
          </w:tcPr>
          <w:p w14:paraId="0A613001" w14:textId="77777777" w:rsidR="00934AA4" w:rsidRDefault="00934AA4" w:rsidP="00621E89">
            <w:pPr>
              <w:tabs>
                <w:tab w:val="left" w:pos="1276"/>
              </w:tabs>
              <w:rPr>
                <w:bCs/>
                <w:sz w:val="16"/>
                <w:szCs w:val="16"/>
              </w:rPr>
            </w:pPr>
            <w:r>
              <w:rPr>
                <w:bCs/>
                <w:sz w:val="16"/>
                <w:szCs w:val="16"/>
              </w:rPr>
              <w:t>Taxa de inscrição: Prova de Ingresso Específica para detentores de um DET/</w:t>
            </w:r>
            <w:proofErr w:type="spellStart"/>
            <w:r>
              <w:rPr>
                <w:bCs/>
                <w:sz w:val="16"/>
                <w:szCs w:val="16"/>
              </w:rPr>
              <w:t>DTeSP</w:t>
            </w:r>
            <w:proofErr w:type="spellEnd"/>
          </w:p>
        </w:tc>
        <w:tc>
          <w:tcPr>
            <w:tcW w:w="2537" w:type="dxa"/>
            <w:vAlign w:val="center"/>
          </w:tcPr>
          <w:p w14:paraId="4D7B3B3A" w14:textId="77777777" w:rsidR="00934AA4" w:rsidRPr="00F82509" w:rsidRDefault="00934AA4" w:rsidP="00621E89">
            <w:pPr>
              <w:tabs>
                <w:tab w:val="left" w:pos="1276"/>
              </w:tabs>
              <w:jc w:val="center"/>
              <w:rPr>
                <w:bCs/>
                <w:sz w:val="16"/>
                <w:szCs w:val="16"/>
              </w:rPr>
            </w:pPr>
            <w:r>
              <w:rPr>
                <w:bCs/>
                <w:sz w:val="16"/>
                <w:szCs w:val="16"/>
              </w:rPr>
              <w:t>150,00 €</w:t>
            </w:r>
          </w:p>
        </w:tc>
      </w:tr>
      <w:tr w:rsidR="00934AA4" w:rsidRPr="004F167C" w14:paraId="3E8D0B59" w14:textId="77777777" w:rsidTr="00621E89">
        <w:trPr>
          <w:trHeight w:val="227"/>
          <w:jc w:val="center"/>
        </w:trPr>
        <w:tc>
          <w:tcPr>
            <w:tcW w:w="6629" w:type="dxa"/>
            <w:vAlign w:val="center"/>
          </w:tcPr>
          <w:p w14:paraId="7BEB9900" w14:textId="77777777" w:rsidR="00934AA4" w:rsidRDefault="00934AA4" w:rsidP="00621E89">
            <w:pPr>
              <w:tabs>
                <w:tab w:val="left" w:pos="1276"/>
              </w:tabs>
              <w:rPr>
                <w:bCs/>
                <w:sz w:val="16"/>
                <w:szCs w:val="16"/>
              </w:rPr>
            </w:pPr>
            <w:r>
              <w:rPr>
                <w:bCs/>
                <w:sz w:val="16"/>
                <w:szCs w:val="16"/>
              </w:rPr>
              <w:t xml:space="preserve">Taxa de inscrição: Prova de Ingresso Específica para titulares de Ensino Secundário (não enquadrados nas áreas 481 – Ciências Informáticas e 213 – Audiovisuais e Produção dos Media) </w:t>
            </w:r>
          </w:p>
        </w:tc>
        <w:tc>
          <w:tcPr>
            <w:tcW w:w="2537" w:type="dxa"/>
            <w:vAlign w:val="center"/>
          </w:tcPr>
          <w:p w14:paraId="18598D43" w14:textId="77777777" w:rsidR="00934AA4" w:rsidRDefault="00934AA4" w:rsidP="00621E89">
            <w:pPr>
              <w:tabs>
                <w:tab w:val="left" w:pos="1276"/>
              </w:tabs>
              <w:jc w:val="center"/>
              <w:rPr>
                <w:bCs/>
                <w:sz w:val="16"/>
                <w:szCs w:val="16"/>
              </w:rPr>
            </w:pPr>
            <w:r>
              <w:rPr>
                <w:bCs/>
                <w:sz w:val="16"/>
                <w:szCs w:val="16"/>
              </w:rPr>
              <w:t>Isento</w:t>
            </w:r>
          </w:p>
        </w:tc>
      </w:tr>
      <w:tr w:rsidR="00934AA4" w:rsidRPr="004F167C" w14:paraId="71B22D3D" w14:textId="77777777" w:rsidTr="00621E89">
        <w:trPr>
          <w:trHeight w:val="227"/>
          <w:jc w:val="center"/>
        </w:trPr>
        <w:tc>
          <w:tcPr>
            <w:tcW w:w="6629" w:type="dxa"/>
            <w:vAlign w:val="center"/>
          </w:tcPr>
          <w:p w14:paraId="43F91E2A" w14:textId="77777777" w:rsidR="00934AA4" w:rsidRPr="004F167C" w:rsidRDefault="00934AA4" w:rsidP="00621E89">
            <w:pPr>
              <w:tabs>
                <w:tab w:val="left" w:pos="1276"/>
              </w:tabs>
              <w:rPr>
                <w:bCs/>
                <w:sz w:val="16"/>
                <w:szCs w:val="16"/>
              </w:rPr>
            </w:pPr>
            <w:r>
              <w:rPr>
                <w:bCs/>
                <w:sz w:val="16"/>
                <w:szCs w:val="16"/>
              </w:rPr>
              <w:t>Matrícula</w:t>
            </w:r>
          </w:p>
        </w:tc>
        <w:tc>
          <w:tcPr>
            <w:tcW w:w="2537" w:type="dxa"/>
            <w:vAlign w:val="center"/>
          </w:tcPr>
          <w:p w14:paraId="4706FA03" w14:textId="77777777" w:rsidR="00934AA4" w:rsidRPr="00F82509" w:rsidRDefault="00934AA4" w:rsidP="00621E89">
            <w:pPr>
              <w:tabs>
                <w:tab w:val="left" w:pos="1276"/>
              </w:tabs>
              <w:jc w:val="center"/>
              <w:rPr>
                <w:bCs/>
                <w:sz w:val="16"/>
                <w:szCs w:val="16"/>
              </w:rPr>
            </w:pPr>
            <w:r w:rsidRPr="00F82509">
              <w:rPr>
                <w:bCs/>
                <w:sz w:val="16"/>
                <w:szCs w:val="16"/>
              </w:rPr>
              <w:t>Isento</w:t>
            </w:r>
          </w:p>
        </w:tc>
      </w:tr>
      <w:tr w:rsidR="00934AA4" w:rsidRPr="004F167C" w14:paraId="52EE7CD9" w14:textId="77777777" w:rsidTr="00621E89">
        <w:trPr>
          <w:trHeight w:val="227"/>
          <w:jc w:val="center"/>
        </w:trPr>
        <w:tc>
          <w:tcPr>
            <w:tcW w:w="6629" w:type="dxa"/>
            <w:vAlign w:val="center"/>
          </w:tcPr>
          <w:p w14:paraId="5B7E696E" w14:textId="77777777" w:rsidR="00934AA4" w:rsidRPr="004F167C" w:rsidRDefault="00934AA4" w:rsidP="00621E89">
            <w:pPr>
              <w:tabs>
                <w:tab w:val="left" w:pos="1276"/>
              </w:tabs>
              <w:rPr>
                <w:bCs/>
                <w:sz w:val="16"/>
                <w:szCs w:val="16"/>
              </w:rPr>
            </w:pPr>
            <w:r>
              <w:rPr>
                <w:bCs/>
                <w:sz w:val="16"/>
                <w:szCs w:val="16"/>
              </w:rPr>
              <w:t>Renovação de Matrícula</w:t>
            </w:r>
          </w:p>
        </w:tc>
        <w:tc>
          <w:tcPr>
            <w:tcW w:w="2537" w:type="dxa"/>
            <w:vAlign w:val="center"/>
          </w:tcPr>
          <w:p w14:paraId="1B9F8CEF" w14:textId="77777777" w:rsidR="00934AA4" w:rsidRPr="00F82509" w:rsidRDefault="00934AA4" w:rsidP="00621E89">
            <w:pPr>
              <w:tabs>
                <w:tab w:val="left" w:pos="1276"/>
              </w:tabs>
              <w:jc w:val="center"/>
              <w:rPr>
                <w:bCs/>
                <w:sz w:val="16"/>
                <w:szCs w:val="16"/>
              </w:rPr>
            </w:pPr>
            <w:r w:rsidRPr="00F82509">
              <w:rPr>
                <w:bCs/>
                <w:sz w:val="16"/>
                <w:szCs w:val="16"/>
              </w:rPr>
              <w:t>Isento</w:t>
            </w:r>
          </w:p>
        </w:tc>
      </w:tr>
      <w:tr w:rsidR="00934AA4" w:rsidRPr="004F167C" w14:paraId="141BA25C" w14:textId="77777777" w:rsidTr="00621E89">
        <w:trPr>
          <w:trHeight w:val="227"/>
          <w:jc w:val="center"/>
        </w:trPr>
        <w:tc>
          <w:tcPr>
            <w:tcW w:w="6629" w:type="dxa"/>
            <w:vAlign w:val="center"/>
          </w:tcPr>
          <w:p w14:paraId="22386A60" w14:textId="77777777" w:rsidR="00934AA4" w:rsidRPr="004F167C" w:rsidRDefault="00934AA4" w:rsidP="00621E89">
            <w:pPr>
              <w:tabs>
                <w:tab w:val="left" w:pos="1276"/>
              </w:tabs>
              <w:rPr>
                <w:bCs/>
                <w:sz w:val="16"/>
                <w:szCs w:val="16"/>
              </w:rPr>
            </w:pPr>
            <w:r>
              <w:rPr>
                <w:bCs/>
                <w:sz w:val="16"/>
                <w:szCs w:val="16"/>
              </w:rPr>
              <w:t>Seguro Escolar</w:t>
            </w:r>
          </w:p>
        </w:tc>
        <w:tc>
          <w:tcPr>
            <w:tcW w:w="2537" w:type="dxa"/>
            <w:vAlign w:val="center"/>
          </w:tcPr>
          <w:p w14:paraId="69559AAC" w14:textId="77777777" w:rsidR="00934AA4" w:rsidRPr="00F82509" w:rsidRDefault="00934AA4" w:rsidP="00621E89">
            <w:pPr>
              <w:tabs>
                <w:tab w:val="left" w:pos="1276"/>
              </w:tabs>
              <w:jc w:val="center"/>
              <w:rPr>
                <w:bCs/>
                <w:sz w:val="16"/>
                <w:szCs w:val="16"/>
              </w:rPr>
            </w:pPr>
            <w:r w:rsidRPr="00F82509">
              <w:rPr>
                <w:bCs/>
                <w:sz w:val="16"/>
                <w:szCs w:val="16"/>
              </w:rPr>
              <w:t>10,00 €</w:t>
            </w:r>
          </w:p>
        </w:tc>
      </w:tr>
    </w:tbl>
    <w:p w14:paraId="03307027"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3607"/>
        <w:gridCol w:w="1672"/>
        <w:gridCol w:w="1285"/>
        <w:gridCol w:w="1285"/>
        <w:gridCol w:w="1285"/>
      </w:tblGrid>
      <w:tr w:rsidR="00934AA4" w:rsidRPr="004F167C" w14:paraId="053BFA9F" w14:textId="77777777" w:rsidTr="00621E89">
        <w:trPr>
          <w:trHeight w:val="227"/>
          <w:jc w:val="center"/>
        </w:trPr>
        <w:tc>
          <w:tcPr>
            <w:tcW w:w="9134" w:type="dxa"/>
            <w:gridSpan w:val="5"/>
            <w:vAlign w:val="center"/>
          </w:tcPr>
          <w:p w14:paraId="744B3BA4" w14:textId="77777777" w:rsidR="00934AA4" w:rsidRPr="00EF2E5E" w:rsidRDefault="00934AA4" w:rsidP="00621E89">
            <w:pPr>
              <w:tabs>
                <w:tab w:val="left" w:pos="1276"/>
              </w:tabs>
              <w:jc w:val="center"/>
              <w:rPr>
                <w:b/>
                <w:sz w:val="18"/>
                <w:szCs w:val="18"/>
              </w:rPr>
            </w:pPr>
            <w:r>
              <w:rPr>
                <w:b/>
                <w:sz w:val="18"/>
                <w:szCs w:val="18"/>
              </w:rPr>
              <w:t>PROPINA</w:t>
            </w:r>
          </w:p>
        </w:tc>
      </w:tr>
      <w:tr w:rsidR="00934AA4" w:rsidRPr="004F167C" w14:paraId="760C7C1F" w14:textId="77777777" w:rsidTr="00621E89">
        <w:trPr>
          <w:trHeight w:val="227"/>
          <w:jc w:val="center"/>
        </w:trPr>
        <w:tc>
          <w:tcPr>
            <w:tcW w:w="3607" w:type="dxa"/>
            <w:vAlign w:val="center"/>
          </w:tcPr>
          <w:p w14:paraId="690A4980" w14:textId="77777777" w:rsidR="00934AA4" w:rsidRPr="0031627B" w:rsidRDefault="00934AA4" w:rsidP="00621E89">
            <w:pPr>
              <w:tabs>
                <w:tab w:val="left" w:pos="1276"/>
              </w:tabs>
              <w:jc w:val="center"/>
              <w:rPr>
                <w:b/>
                <w:sz w:val="16"/>
                <w:szCs w:val="16"/>
              </w:rPr>
            </w:pPr>
            <w:r w:rsidRPr="0031627B">
              <w:rPr>
                <w:b/>
                <w:sz w:val="16"/>
                <w:szCs w:val="16"/>
              </w:rPr>
              <w:t>Curso Técnico Superior Profissional</w:t>
            </w:r>
          </w:p>
        </w:tc>
        <w:tc>
          <w:tcPr>
            <w:tcW w:w="1672" w:type="dxa"/>
            <w:vAlign w:val="center"/>
          </w:tcPr>
          <w:p w14:paraId="4AB2A5FD" w14:textId="77777777" w:rsidR="00934AA4" w:rsidRPr="0031627B" w:rsidRDefault="00934AA4" w:rsidP="00621E89">
            <w:pPr>
              <w:tabs>
                <w:tab w:val="left" w:pos="1276"/>
              </w:tabs>
              <w:jc w:val="center"/>
              <w:rPr>
                <w:b/>
                <w:sz w:val="16"/>
                <w:szCs w:val="16"/>
              </w:rPr>
            </w:pPr>
            <w:r w:rsidRPr="0031627B">
              <w:rPr>
                <w:b/>
                <w:sz w:val="16"/>
                <w:szCs w:val="16"/>
              </w:rPr>
              <w:t>Valor por ECTS</w:t>
            </w:r>
          </w:p>
        </w:tc>
        <w:tc>
          <w:tcPr>
            <w:tcW w:w="1285" w:type="dxa"/>
            <w:shd w:val="clear" w:color="auto" w:fill="auto"/>
            <w:vAlign w:val="center"/>
          </w:tcPr>
          <w:p w14:paraId="4296C9BB" w14:textId="77777777" w:rsidR="00934AA4" w:rsidRPr="0031627B" w:rsidRDefault="00934AA4" w:rsidP="00621E89">
            <w:pPr>
              <w:tabs>
                <w:tab w:val="left" w:pos="1276"/>
              </w:tabs>
              <w:jc w:val="center"/>
              <w:rPr>
                <w:b/>
                <w:sz w:val="16"/>
                <w:szCs w:val="16"/>
              </w:rPr>
            </w:pPr>
            <w:r w:rsidRPr="0031627B">
              <w:rPr>
                <w:b/>
                <w:sz w:val="16"/>
                <w:szCs w:val="16"/>
              </w:rPr>
              <w:t>Pagamento Anual</w:t>
            </w:r>
          </w:p>
        </w:tc>
        <w:tc>
          <w:tcPr>
            <w:tcW w:w="1285" w:type="dxa"/>
            <w:shd w:val="clear" w:color="auto" w:fill="auto"/>
            <w:vAlign w:val="center"/>
          </w:tcPr>
          <w:p w14:paraId="2DC5D736" w14:textId="77777777" w:rsidR="00934AA4" w:rsidRPr="0031627B" w:rsidRDefault="00934AA4" w:rsidP="00621E89">
            <w:pPr>
              <w:tabs>
                <w:tab w:val="left" w:pos="1276"/>
              </w:tabs>
              <w:jc w:val="center"/>
              <w:rPr>
                <w:b/>
                <w:sz w:val="16"/>
                <w:szCs w:val="16"/>
              </w:rPr>
            </w:pPr>
            <w:r w:rsidRPr="0031627B">
              <w:rPr>
                <w:b/>
                <w:sz w:val="16"/>
                <w:szCs w:val="16"/>
              </w:rPr>
              <w:t xml:space="preserve">Pagamento Semestral </w:t>
            </w:r>
            <w:r>
              <w:rPr>
                <w:b/>
                <w:sz w:val="16"/>
                <w:szCs w:val="16"/>
              </w:rPr>
              <w:t xml:space="preserve">       </w:t>
            </w:r>
            <w:r w:rsidRPr="0031627B">
              <w:rPr>
                <w:b/>
                <w:sz w:val="16"/>
                <w:szCs w:val="16"/>
              </w:rPr>
              <w:t>(2 prestações)</w:t>
            </w:r>
          </w:p>
        </w:tc>
        <w:tc>
          <w:tcPr>
            <w:tcW w:w="1285" w:type="dxa"/>
            <w:vAlign w:val="center"/>
          </w:tcPr>
          <w:p w14:paraId="19DE0903" w14:textId="77777777" w:rsidR="00934AA4" w:rsidRPr="0031627B" w:rsidRDefault="00934AA4" w:rsidP="00621E89">
            <w:pPr>
              <w:tabs>
                <w:tab w:val="left" w:pos="1276"/>
              </w:tabs>
              <w:jc w:val="center"/>
              <w:rPr>
                <w:b/>
                <w:sz w:val="16"/>
                <w:szCs w:val="16"/>
              </w:rPr>
            </w:pPr>
            <w:r w:rsidRPr="0031627B">
              <w:rPr>
                <w:b/>
                <w:sz w:val="16"/>
                <w:szCs w:val="16"/>
              </w:rPr>
              <w:t xml:space="preserve">Pagamento Mensal </w:t>
            </w:r>
            <w:r>
              <w:rPr>
                <w:b/>
                <w:sz w:val="16"/>
                <w:szCs w:val="16"/>
              </w:rPr>
              <w:t xml:space="preserve">        </w:t>
            </w:r>
            <w:r w:rsidRPr="0031627B">
              <w:rPr>
                <w:b/>
                <w:sz w:val="16"/>
                <w:szCs w:val="16"/>
              </w:rPr>
              <w:t>(12 prestações)</w:t>
            </w:r>
          </w:p>
        </w:tc>
      </w:tr>
      <w:tr w:rsidR="00934AA4" w:rsidRPr="004F167C" w14:paraId="5CDBE6D7" w14:textId="77777777" w:rsidTr="00621E89">
        <w:trPr>
          <w:trHeight w:val="227"/>
          <w:jc w:val="center"/>
        </w:trPr>
        <w:tc>
          <w:tcPr>
            <w:tcW w:w="3607" w:type="dxa"/>
            <w:vAlign w:val="center"/>
          </w:tcPr>
          <w:p w14:paraId="5802AEC4" w14:textId="77777777" w:rsidR="00934AA4" w:rsidRPr="004F167C" w:rsidRDefault="00934AA4" w:rsidP="00621E89">
            <w:pPr>
              <w:tabs>
                <w:tab w:val="left" w:pos="1276"/>
              </w:tabs>
              <w:rPr>
                <w:bCs/>
                <w:sz w:val="16"/>
                <w:szCs w:val="16"/>
              </w:rPr>
            </w:pPr>
            <w:r>
              <w:rPr>
                <w:bCs/>
                <w:sz w:val="16"/>
                <w:szCs w:val="16"/>
              </w:rPr>
              <w:t>Informática de Gestão</w:t>
            </w:r>
          </w:p>
        </w:tc>
        <w:tc>
          <w:tcPr>
            <w:tcW w:w="1672" w:type="dxa"/>
            <w:vAlign w:val="center"/>
          </w:tcPr>
          <w:p w14:paraId="79F778A1" w14:textId="77777777" w:rsidR="00934AA4" w:rsidRPr="00F82509" w:rsidRDefault="00934AA4" w:rsidP="00621E89">
            <w:pPr>
              <w:tabs>
                <w:tab w:val="left" w:pos="1276"/>
              </w:tabs>
              <w:jc w:val="center"/>
              <w:rPr>
                <w:bCs/>
                <w:sz w:val="16"/>
                <w:szCs w:val="16"/>
              </w:rPr>
            </w:pPr>
            <w:r>
              <w:rPr>
                <w:bCs/>
                <w:sz w:val="16"/>
                <w:szCs w:val="16"/>
              </w:rPr>
              <w:t>40,00 €</w:t>
            </w:r>
          </w:p>
        </w:tc>
        <w:tc>
          <w:tcPr>
            <w:tcW w:w="1285" w:type="dxa"/>
            <w:vAlign w:val="center"/>
          </w:tcPr>
          <w:p w14:paraId="25DBBA1E" w14:textId="77777777" w:rsidR="00934AA4" w:rsidRPr="00F82509" w:rsidRDefault="00934AA4" w:rsidP="00621E89">
            <w:pPr>
              <w:tabs>
                <w:tab w:val="left" w:pos="1276"/>
              </w:tabs>
              <w:jc w:val="center"/>
              <w:rPr>
                <w:bCs/>
                <w:sz w:val="16"/>
                <w:szCs w:val="16"/>
              </w:rPr>
            </w:pPr>
            <w:r>
              <w:rPr>
                <w:bCs/>
                <w:sz w:val="16"/>
                <w:szCs w:val="16"/>
              </w:rPr>
              <w:t>2.166,00 €</w:t>
            </w:r>
          </w:p>
        </w:tc>
        <w:tc>
          <w:tcPr>
            <w:tcW w:w="1285" w:type="dxa"/>
            <w:vAlign w:val="center"/>
          </w:tcPr>
          <w:p w14:paraId="797FCDA9" w14:textId="77777777" w:rsidR="00934AA4" w:rsidRPr="00F82509" w:rsidRDefault="00934AA4" w:rsidP="00621E89">
            <w:pPr>
              <w:tabs>
                <w:tab w:val="left" w:pos="1276"/>
              </w:tabs>
              <w:jc w:val="center"/>
              <w:rPr>
                <w:bCs/>
                <w:sz w:val="16"/>
                <w:szCs w:val="16"/>
              </w:rPr>
            </w:pPr>
            <w:r>
              <w:rPr>
                <w:bCs/>
                <w:sz w:val="16"/>
                <w:szCs w:val="16"/>
              </w:rPr>
              <w:t>1.111,50 €</w:t>
            </w:r>
          </w:p>
        </w:tc>
        <w:tc>
          <w:tcPr>
            <w:tcW w:w="1285" w:type="dxa"/>
            <w:vAlign w:val="center"/>
          </w:tcPr>
          <w:p w14:paraId="3701D883" w14:textId="77777777" w:rsidR="00934AA4" w:rsidRPr="00F82509" w:rsidRDefault="00934AA4" w:rsidP="00621E89">
            <w:pPr>
              <w:tabs>
                <w:tab w:val="left" w:pos="1276"/>
              </w:tabs>
              <w:jc w:val="center"/>
              <w:rPr>
                <w:bCs/>
                <w:sz w:val="16"/>
                <w:szCs w:val="16"/>
              </w:rPr>
            </w:pPr>
            <w:r>
              <w:rPr>
                <w:bCs/>
                <w:sz w:val="16"/>
                <w:szCs w:val="16"/>
              </w:rPr>
              <w:t>190,00 €</w:t>
            </w:r>
          </w:p>
        </w:tc>
      </w:tr>
      <w:tr w:rsidR="00934AA4" w:rsidRPr="004F167C" w14:paraId="50EB643E" w14:textId="77777777" w:rsidTr="00621E89">
        <w:trPr>
          <w:trHeight w:val="227"/>
          <w:jc w:val="center"/>
        </w:trPr>
        <w:tc>
          <w:tcPr>
            <w:tcW w:w="3607" w:type="dxa"/>
            <w:vAlign w:val="center"/>
          </w:tcPr>
          <w:p w14:paraId="7B33AA5B" w14:textId="77777777" w:rsidR="00934AA4" w:rsidRPr="004F167C" w:rsidRDefault="00934AA4" w:rsidP="00621E89">
            <w:pPr>
              <w:tabs>
                <w:tab w:val="left" w:pos="1276"/>
              </w:tabs>
              <w:rPr>
                <w:bCs/>
                <w:sz w:val="16"/>
                <w:szCs w:val="16"/>
              </w:rPr>
            </w:pPr>
            <w:r>
              <w:rPr>
                <w:bCs/>
                <w:sz w:val="16"/>
                <w:szCs w:val="16"/>
              </w:rPr>
              <w:t>Redes e Sistemas Informáticos</w:t>
            </w:r>
          </w:p>
        </w:tc>
        <w:tc>
          <w:tcPr>
            <w:tcW w:w="1672" w:type="dxa"/>
            <w:vAlign w:val="center"/>
          </w:tcPr>
          <w:p w14:paraId="081B669D" w14:textId="77777777" w:rsidR="00934AA4" w:rsidRPr="00F82509" w:rsidRDefault="00934AA4" w:rsidP="00621E89">
            <w:pPr>
              <w:tabs>
                <w:tab w:val="left" w:pos="1276"/>
              </w:tabs>
              <w:jc w:val="center"/>
              <w:rPr>
                <w:bCs/>
                <w:sz w:val="16"/>
                <w:szCs w:val="16"/>
              </w:rPr>
            </w:pPr>
            <w:r>
              <w:rPr>
                <w:bCs/>
                <w:sz w:val="16"/>
                <w:szCs w:val="16"/>
              </w:rPr>
              <w:t>40,00 €</w:t>
            </w:r>
          </w:p>
        </w:tc>
        <w:tc>
          <w:tcPr>
            <w:tcW w:w="1285" w:type="dxa"/>
            <w:vAlign w:val="center"/>
          </w:tcPr>
          <w:p w14:paraId="1E3C4AC3" w14:textId="77777777" w:rsidR="00934AA4" w:rsidRPr="00F82509" w:rsidRDefault="00934AA4" w:rsidP="00621E89">
            <w:pPr>
              <w:tabs>
                <w:tab w:val="left" w:pos="1276"/>
              </w:tabs>
              <w:jc w:val="center"/>
              <w:rPr>
                <w:bCs/>
                <w:sz w:val="16"/>
                <w:szCs w:val="16"/>
              </w:rPr>
            </w:pPr>
            <w:r>
              <w:rPr>
                <w:bCs/>
                <w:sz w:val="16"/>
                <w:szCs w:val="16"/>
              </w:rPr>
              <w:t>2.166,00 €</w:t>
            </w:r>
          </w:p>
        </w:tc>
        <w:tc>
          <w:tcPr>
            <w:tcW w:w="1285" w:type="dxa"/>
            <w:vAlign w:val="center"/>
          </w:tcPr>
          <w:p w14:paraId="0A0CD763" w14:textId="77777777" w:rsidR="00934AA4" w:rsidRPr="00F82509" w:rsidRDefault="00934AA4" w:rsidP="00621E89">
            <w:pPr>
              <w:tabs>
                <w:tab w:val="left" w:pos="1276"/>
              </w:tabs>
              <w:jc w:val="center"/>
              <w:rPr>
                <w:bCs/>
                <w:sz w:val="16"/>
                <w:szCs w:val="16"/>
              </w:rPr>
            </w:pPr>
            <w:r>
              <w:rPr>
                <w:bCs/>
                <w:sz w:val="16"/>
                <w:szCs w:val="16"/>
              </w:rPr>
              <w:t>1.111,50 €</w:t>
            </w:r>
          </w:p>
        </w:tc>
        <w:tc>
          <w:tcPr>
            <w:tcW w:w="1285" w:type="dxa"/>
            <w:vAlign w:val="center"/>
          </w:tcPr>
          <w:p w14:paraId="29AF9B73" w14:textId="77777777" w:rsidR="00934AA4" w:rsidRPr="00F82509" w:rsidRDefault="00934AA4" w:rsidP="00621E89">
            <w:pPr>
              <w:tabs>
                <w:tab w:val="left" w:pos="1276"/>
              </w:tabs>
              <w:jc w:val="center"/>
              <w:rPr>
                <w:bCs/>
                <w:sz w:val="16"/>
                <w:szCs w:val="16"/>
              </w:rPr>
            </w:pPr>
            <w:r>
              <w:rPr>
                <w:bCs/>
                <w:sz w:val="16"/>
                <w:szCs w:val="16"/>
              </w:rPr>
              <w:t>190,00 €</w:t>
            </w:r>
          </w:p>
        </w:tc>
      </w:tr>
      <w:tr w:rsidR="00934AA4" w:rsidRPr="004F167C" w14:paraId="1B3E7AFB" w14:textId="77777777" w:rsidTr="00621E89">
        <w:trPr>
          <w:trHeight w:val="227"/>
          <w:jc w:val="center"/>
        </w:trPr>
        <w:tc>
          <w:tcPr>
            <w:tcW w:w="3607" w:type="dxa"/>
            <w:vAlign w:val="center"/>
          </w:tcPr>
          <w:p w14:paraId="717173B7" w14:textId="77777777" w:rsidR="00934AA4" w:rsidRPr="004F167C" w:rsidRDefault="00934AA4" w:rsidP="00621E89">
            <w:pPr>
              <w:tabs>
                <w:tab w:val="left" w:pos="1276"/>
              </w:tabs>
              <w:rPr>
                <w:bCs/>
                <w:sz w:val="16"/>
                <w:szCs w:val="16"/>
              </w:rPr>
            </w:pPr>
            <w:r>
              <w:rPr>
                <w:bCs/>
                <w:sz w:val="16"/>
                <w:szCs w:val="16"/>
              </w:rPr>
              <w:t>Desenvolvimento de Produtos Multimédia</w:t>
            </w:r>
          </w:p>
        </w:tc>
        <w:tc>
          <w:tcPr>
            <w:tcW w:w="1672" w:type="dxa"/>
            <w:vAlign w:val="center"/>
          </w:tcPr>
          <w:p w14:paraId="2871217A" w14:textId="77777777" w:rsidR="00934AA4" w:rsidRPr="00F82509" w:rsidRDefault="00934AA4" w:rsidP="00621E89">
            <w:pPr>
              <w:tabs>
                <w:tab w:val="left" w:pos="1276"/>
              </w:tabs>
              <w:jc w:val="center"/>
              <w:rPr>
                <w:bCs/>
                <w:sz w:val="16"/>
                <w:szCs w:val="16"/>
              </w:rPr>
            </w:pPr>
            <w:r>
              <w:rPr>
                <w:bCs/>
                <w:sz w:val="16"/>
                <w:szCs w:val="16"/>
              </w:rPr>
              <w:t>40,00 €</w:t>
            </w:r>
          </w:p>
        </w:tc>
        <w:tc>
          <w:tcPr>
            <w:tcW w:w="1285" w:type="dxa"/>
            <w:vAlign w:val="center"/>
          </w:tcPr>
          <w:p w14:paraId="171E11AD" w14:textId="77777777" w:rsidR="00934AA4" w:rsidRPr="00F82509" w:rsidRDefault="00934AA4" w:rsidP="00621E89">
            <w:pPr>
              <w:tabs>
                <w:tab w:val="left" w:pos="1276"/>
              </w:tabs>
              <w:jc w:val="center"/>
              <w:rPr>
                <w:bCs/>
                <w:sz w:val="16"/>
                <w:szCs w:val="16"/>
              </w:rPr>
            </w:pPr>
            <w:r>
              <w:rPr>
                <w:bCs/>
                <w:sz w:val="16"/>
                <w:szCs w:val="16"/>
              </w:rPr>
              <w:t>2.166,00 €</w:t>
            </w:r>
          </w:p>
        </w:tc>
        <w:tc>
          <w:tcPr>
            <w:tcW w:w="1285" w:type="dxa"/>
            <w:vAlign w:val="center"/>
          </w:tcPr>
          <w:p w14:paraId="7798D0D8" w14:textId="77777777" w:rsidR="00934AA4" w:rsidRPr="00F82509" w:rsidRDefault="00934AA4" w:rsidP="00621E89">
            <w:pPr>
              <w:tabs>
                <w:tab w:val="left" w:pos="1276"/>
              </w:tabs>
              <w:jc w:val="center"/>
              <w:rPr>
                <w:bCs/>
                <w:sz w:val="16"/>
                <w:szCs w:val="16"/>
              </w:rPr>
            </w:pPr>
            <w:r>
              <w:rPr>
                <w:bCs/>
                <w:sz w:val="16"/>
                <w:szCs w:val="16"/>
              </w:rPr>
              <w:t>1.111,50 €</w:t>
            </w:r>
          </w:p>
        </w:tc>
        <w:tc>
          <w:tcPr>
            <w:tcW w:w="1285" w:type="dxa"/>
            <w:vAlign w:val="center"/>
          </w:tcPr>
          <w:p w14:paraId="3C90D4BF" w14:textId="77777777" w:rsidR="00934AA4" w:rsidRPr="00F82509" w:rsidRDefault="00934AA4" w:rsidP="00621E89">
            <w:pPr>
              <w:tabs>
                <w:tab w:val="left" w:pos="1276"/>
              </w:tabs>
              <w:jc w:val="center"/>
              <w:rPr>
                <w:bCs/>
                <w:sz w:val="16"/>
                <w:szCs w:val="16"/>
              </w:rPr>
            </w:pPr>
            <w:r>
              <w:rPr>
                <w:bCs/>
                <w:sz w:val="16"/>
                <w:szCs w:val="16"/>
              </w:rPr>
              <w:t>190,00 €</w:t>
            </w:r>
          </w:p>
        </w:tc>
      </w:tr>
      <w:tr w:rsidR="00934AA4" w:rsidRPr="004F167C" w14:paraId="7787C571" w14:textId="77777777" w:rsidTr="00621E89">
        <w:trPr>
          <w:trHeight w:val="227"/>
          <w:jc w:val="center"/>
        </w:trPr>
        <w:tc>
          <w:tcPr>
            <w:tcW w:w="3607" w:type="dxa"/>
            <w:vAlign w:val="center"/>
          </w:tcPr>
          <w:p w14:paraId="4700AF9F" w14:textId="77777777" w:rsidR="00934AA4" w:rsidRPr="004F167C" w:rsidRDefault="00934AA4" w:rsidP="00621E89">
            <w:pPr>
              <w:tabs>
                <w:tab w:val="left" w:pos="1276"/>
              </w:tabs>
              <w:rPr>
                <w:bCs/>
                <w:sz w:val="16"/>
                <w:szCs w:val="16"/>
              </w:rPr>
            </w:pPr>
            <w:r>
              <w:rPr>
                <w:bCs/>
                <w:sz w:val="16"/>
                <w:szCs w:val="16"/>
              </w:rPr>
              <w:t>Desenvolvimento para Dispositivos Móveis</w:t>
            </w:r>
          </w:p>
        </w:tc>
        <w:tc>
          <w:tcPr>
            <w:tcW w:w="1672" w:type="dxa"/>
            <w:vAlign w:val="center"/>
          </w:tcPr>
          <w:p w14:paraId="005E48B2" w14:textId="77777777" w:rsidR="00934AA4" w:rsidRPr="00F82509" w:rsidRDefault="00934AA4" w:rsidP="00621E89">
            <w:pPr>
              <w:tabs>
                <w:tab w:val="left" w:pos="1276"/>
              </w:tabs>
              <w:jc w:val="center"/>
              <w:rPr>
                <w:bCs/>
                <w:sz w:val="16"/>
                <w:szCs w:val="16"/>
              </w:rPr>
            </w:pPr>
            <w:r>
              <w:rPr>
                <w:bCs/>
                <w:sz w:val="16"/>
                <w:szCs w:val="16"/>
              </w:rPr>
              <w:t>40,00 €</w:t>
            </w:r>
          </w:p>
        </w:tc>
        <w:tc>
          <w:tcPr>
            <w:tcW w:w="1285" w:type="dxa"/>
            <w:vAlign w:val="center"/>
          </w:tcPr>
          <w:p w14:paraId="3C1797A7" w14:textId="77777777" w:rsidR="00934AA4" w:rsidRPr="00F82509" w:rsidRDefault="00934AA4" w:rsidP="00621E89">
            <w:pPr>
              <w:tabs>
                <w:tab w:val="left" w:pos="1276"/>
              </w:tabs>
              <w:jc w:val="center"/>
              <w:rPr>
                <w:bCs/>
                <w:sz w:val="16"/>
                <w:szCs w:val="16"/>
              </w:rPr>
            </w:pPr>
            <w:r>
              <w:rPr>
                <w:bCs/>
                <w:sz w:val="16"/>
                <w:szCs w:val="16"/>
              </w:rPr>
              <w:t>2.166,00 €</w:t>
            </w:r>
          </w:p>
        </w:tc>
        <w:tc>
          <w:tcPr>
            <w:tcW w:w="1285" w:type="dxa"/>
            <w:vAlign w:val="center"/>
          </w:tcPr>
          <w:p w14:paraId="7021A3FA" w14:textId="77777777" w:rsidR="00934AA4" w:rsidRPr="00F82509" w:rsidRDefault="00934AA4" w:rsidP="00621E89">
            <w:pPr>
              <w:tabs>
                <w:tab w:val="left" w:pos="1276"/>
              </w:tabs>
              <w:jc w:val="center"/>
              <w:rPr>
                <w:bCs/>
                <w:sz w:val="16"/>
                <w:szCs w:val="16"/>
              </w:rPr>
            </w:pPr>
            <w:r>
              <w:rPr>
                <w:bCs/>
                <w:sz w:val="16"/>
                <w:szCs w:val="16"/>
              </w:rPr>
              <w:t>1.111,50 €</w:t>
            </w:r>
          </w:p>
        </w:tc>
        <w:tc>
          <w:tcPr>
            <w:tcW w:w="1285" w:type="dxa"/>
            <w:vAlign w:val="center"/>
          </w:tcPr>
          <w:p w14:paraId="559CB2E4" w14:textId="77777777" w:rsidR="00934AA4" w:rsidRPr="00F82509" w:rsidRDefault="00934AA4" w:rsidP="00621E89">
            <w:pPr>
              <w:tabs>
                <w:tab w:val="left" w:pos="1276"/>
              </w:tabs>
              <w:jc w:val="center"/>
              <w:rPr>
                <w:bCs/>
                <w:sz w:val="16"/>
                <w:szCs w:val="16"/>
              </w:rPr>
            </w:pPr>
            <w:r>
              <w:rPr>
                <w:bCs/>
                <w:sz w:val="16"/>
                <w:szCs w:val="16"/>
              </w:rPr>
              <w:t>190,00 €</w:t>
            </w:r>
          </w:p>
        </w:tc>
      </w:tr>
    </w:tbl>
    <w:p w14:paraId="2EAE807B"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6629"/>
        <w:gridCol w:w="2537"/>
      </w:tblGrid>
      <w:tr w:rsidR="00934AA4" w:rsidRPr="004F167C" w14:paraId="3BCD4969" w14:textId="77777777" w:rsidTr="00621E89">
        <w:trPr>
          <w:trHeight w:val="227"/>
          <w:jc w:val="center"/>
        </w:trPr>
        <w:tc>
          <w:tcPr>
            <w:tcW w:w="6629" w:type="dxa"/>
          </w:tcPr>
          <w:p w14:paraId="7783AF0B" w14:textId="77777777" w:rsidR="00934AA4" w:rsidRPr="00EF2E5E" w:rsidRDefault="00934AA4" w:rsidP="00621E89">
            <w:pPr>
              <w:tabs>
                <w:tab w:val="left" w:pos="1276"/>
              </w:tabs>
              <w:jc w:val="center"/>
              <w:rPr>
                <w:b/>
                <w:sz w:val="18"/>
                <w:szCs w:val="18"/>
              </w:rPr>
            </w:pPr>
            <w:r w:rsidRPr="00EF2E5E">
              <w:rPr>
                <w:b/>
                <w:sz w:val="18"/>
                <w:szCs w:val="18"/>
              </w:rPr>
              <w:t>EXAMES</w:t>
            </w:r>
          </w:p>
        </w:tc>
        <w:tc>
          <w:tcPr>
            <w:tcW w:w="2537" w:type="dxa"/>
          </w:tcPr>
          <w:p w14:paraId="11DF3A53"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797AC546" w14:textId="77777777" w:rsidTr="00621E89">
        <w:trPr>
          <w:trHeight w:val="227"/>
          <w:jc w:val="center"/>
        </w:trPr>
        <w:tc>
          <w:tcPr>
            <w:tcW w:w="6629" w:type="dxa"/>
            <w:vAlign w:val="center"/>
          </w:tcPr>
          <w:p w14:paraId="4D861105" w14:textId="77777777" w:rsidR="00934AA4" w:rsidRPr="004F167C" w:rsidRDefault="00934AA4" w:rsidP="00621E89">
            <w:pPr>
              <w:tabs>
                <w:tab w:val="left" w:pos="1276"/>
              </w:tabs>
              <w:rPr>
                <w:bCs/>
                <w:sz w:val="16"/>
                <w:szCs w:val="16"/>
              </w:rPr>
            </w:pPr>
            <w:r>
              <w:rPr>
                <w:bCs/>
                <w:sz w:val="16"/>
                <w:szCs w:val="16"/>
              </w:rPr>
              <w:t>Exame 1.ª vez</w:t>
            </w:r>
          </w:p>
        </w:tc>
        <w:tc>
          <w:tcPr>
            <w:tcW w:w="2537" w:type="dxa"/>
            <w:vAlign w:val="center"/>
          </w:tcPr>
          <w:p w14:paraId="2B47B86C" w14:textId="77777777" w:rsidR="00934AA4" w:rsidRPr="00F82509" w:rsidRDefault="00934AA4" w:rsidP="00621E89">
            <w:pPr>
              <w:tabs>
                <w:tab w:val="left" w:pos="1276"/>
              </w:tabs>
              <w:jc w:val="center"/>
              <w:rPr>
                <w:bCs/>
                <w:sz w:val="16"/>
                <w:szCs w:val="16"/>
              </w:rPr>
            </w:pPr>
            <w:r>
              <w:rPr>
                <w:bCs/>
                <w:sz w:val="16"/>
                <w:szCs w:val="16"/>
              </w:rPr>
              <w:t>Isento</w:t>
            </w:r>
          </w:p>
        </w:tc>
      </w:tr>
      <w:tr w:rsidR="00934AA4" w:rsidRPr="004F167C" w14:paraId="547E1DB1" w14:textId="77777777" w:rsidTr="00621E89">
        <w:trPr>
          <w:trHeight w:val="227"/>
          <w:jc w:val="center"/>
        </w:trPr>
        <w:tc>
          <w:tcPr>
            <w:tcW w:w="6629" w:type="dxa"/>
            <w:vAlign w:val="center"/>
          </w:tcPr>
          <w:p w14:paraId="75EEF78D" w14:textId="77777777" w:rsidR="00934AA4" w:rsidRPr="004F167C" w:rsidRDefault="00934AA4" w:rsidP="00621E89">
            <w:pPr>
              <w:tabs>
                <w:tab w:val="left" w:pos="1276"/>
              </w:tabs>
              <w:rPr>
                <w:bCs/>
                <w:sz w:val="16"/>
                <w:szCs w:val="16"/>
              </w:rPr>
            </w:pPr>
            <w:r>
              <w:rPr>
                <w:bCs/>
                <w:sz w:val="16"/>
                <w:szCs w:val="16"/>
              </w:rPr>
              <w:t>Exame de Recuperação / Exame de Melhoria de Classificação</w:t>
            </w:r>
          </w:p>
        </w:tc>
        <w:tc>
          <w:tcPr>
            <w:tcW w:w="2537" w:type="dxa"/>
            <w:vAlign w:val="center"/>
          </w:tcPr>
          <w:p w14:paraId="6B9BD66E" w14:textId="77777777" w:rsidR="00934AA4" w:rsidRPr="00F82509" w:rsidRDefault="00934AA4" w:rsidP="00621E89">
            <w:pPr>
              <w:tabs>
                <w:tab w:val="left" w:pos="1276"/>
              </w:tabs>
              <w:jc w:val="center"/>
              <w:rPr>
                <w:bCs/>
                <w:sz w:val="16"/>
                <w:szCs w:val="16"/>
              </w:rPr>
            </w:pPr>
            <w:r>
              <w:rPr>
                <w:bCs/>
                <w:sz w:val="16"/>
                <w:szCs w:val="16"/>
              </w:rPr>
              <w:t>50,00 €</w:t>
            </w:r>
          </w:p>
        </w:tc>
      </w:tr>
      <w:tr w:rsidR="00934AA4" w:rsidRPr="004F167C" w14:paraId="0BB28B43" w14:textId="77777777" w:rsidTr="00621E89">
        <w:trPr>
          <w:trHeight w:val="227"/>
          <w:jc w:val="center"/>
        </w:trPr>
        <w:tc>
          <w:tcPr>
            <w:tcW w:w="6629" w:type="dxa"/>
            <w:vAlign w:val="center"/>
          </w:tcPr>
          <w:p w14:paraId="0545E027" w14:textId="77777777" w:rsidR="00934AA4" w:rsidRPr="004F167C" w:rsidRDefault="00934AA4" w:rsidP="00621E89">
            <w:pPr>
              <w:tabs>
                <w:tab w:val="left" w:pos="1276"/>
              </w:tabs>
              <w:rPr>
                <w:bCs/>
                <w:sz w:val="16"/>
                <w:szCs w:val="16"/>
              </w:rPr>
            </w:pPr>
            <w:r>
              <w:rPr>
                <w:bCs/>
                <w:sz w:val="16"/>
                <w:szCs w:val="16"/>
              </w:rPr>
              <w:t>Exame de Recuperação / Exame de Melhoria de Classificação (para inscrições realizadas fora do prazo definido)</w:t>
            </w:r>
          </w:p>
        </w:tc>
        <w:tc>
          <w:tcPr>
            <w:tcW w:w="2537" w:type="dxa"/>
            <w:vAlign w:val="center"/>
          </w:tcPr>
          <w:p w14:paraId="64B4EB44" w14:textId="77777777" w:rsidR="00934AA4" w:rsidRPr="00F82509" w:rsidRDefault="00934AA4" w:rsidP="00621E89">
            <w:pPr>
              <w:tabs>
                <w:tab w:val="left" w:pos="1276"/>
              </w:tabs>
              <w:jc w:val="center"/>
              <w:rPr>
                <w:bCs/>
                <w:sz w:val="16"/>
                <w:szCs w:val="16"/>
              </w:rPr>
            </w:pPr>
            <w:r>
              <w:rPr>
                <w:bCs/>
                <w:sz w:val="16"/>
                <w:szCs w:val="16"/>
              </w:rPr>
              <w:t>70,00 €</w:t>
            </w:r>
          </w:p>
        </w:tc>
      </w:tr>
      <w:tr w:rsidR="00934AA4" w:rsidRPr="004F167C" w14:paraId="40D3DE8F" w14:textId="77777777" w:rsidTr="00621E89">
        <w:trPr>
          <w:trHeight w:val="227"/>
          <w:jc w:val="center"/>
        </w:trPr>
        <w:tc>
          <w:tcPr>
            <w:tcW w:w="6629" w:type="dxa"/>
            <w:vAlign w:val="center"/>
          </w:tcPr>
          <w:p w14:paraId="5B9550F8" w14:textId="77777777" w:rsidR="00934AA4" w:rsidRPr="004F167C" w:rsidRDefault="00934AA4" w:rsidP="00621E89">
            <w:pPr>
              <w:tabs>
                <w:tab w:val="left" w:pos="1276"/>
              </w:tabs>
              <w:rPr>
                <w:bCs/>
                <w:sz w:val="16"/>
                <w:szCs w:val="16"/>
              </w:rPr>
            </w:pPr>
            <w:r>
              <w:rPr>
                <w:bCs/>
                <w:sz w:val="16"/>
                <w:szCs w:val="16"/>
              </w:rPr>
              <w:t>Pedido de Revisão de Prova (</w:t>
            </w:r>
            <w:proofErr w:type="spellStart"/>
            <w:r>
              <w:rPr>
                <w:bCs/>
                <w:sz w:val="16"/>
                <w:szCs w:val="16"/>
              </w:rPr>
              <w:t>devolvível</w:t>
            </w:r>
            <w:proofErr w:type="spellEnd"/>
            <w:r>
              <w:rPr>
                <w:bCs/>
                <w:sz w:val="16"/>
                <w:szCs w:val="16"/>
              </w:rPr>
              <w:t xml:space="preserve"> em caso de melhoria de classificação)</w:t>
            </w:r>
          </w:p>
        </w:tc>
        <w:tc>
          <w:tcPr>
            <w:tcW w:w="2537" w:type="dxa"/>
            <w:vAlign w:val="center"/>
          </w:tcPr>
          <w:p w14:paraId="0A502CD0" w14:textId="77777777" w:rsidR="00934AA4" w:rsidRPr="00F82509" w:rsidRDefault="00934AA4" w:rsidP="00621E89">
            <w:pPr>
              <w:tabs>
                <w:tab w:val="left" w:pos="1276"/>
              </w:tabs>
              <w:jc w:val="center"/>
              <w:rPr>
                <w:bCs/>
                <w:sz w:val="16"/>
                <w:szCs w:val="16"/>
              </w:rPr>
            </w:pPr>
            <w:r>
              <w:rPr>
                <w:bCs/>
                <w:sz w:val="16"/>
                <w:szCs w:val="16"/>
              </w:rPr>
              <w:t xml:space="preserve">50,00 € </w:t>
            </w:r>
          </w:p>
        </w:tc>
      </w:tr>
    </w:tbl>
    <w:p w14:paraId="1B0DFA3B"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5832B235" w14:textId="77777777" w:rsidTr="00621E89">
        <w:trPr>
          <w:trHeight w:val="227"/>
          <w:jc w:val="center"/>
        </w:trPr>
        <w:tc>
          <w:tcPr>
            <w:tcW w:w="6629" w:type="dxa"/>
          </w:tcPr>
          <w:p w14:paraId="02455A97" w14:textId="77777777" w:rsidR="00934AA4" w:rsidRPr="00EF2E5E" w:rsidRDefault="00934AA4" w:rsidP="00621E89">
            <w:pPr>
              <w:tabs>
                <w:tab w:val="left" w:pos="1276"/>
              </w:tabs>
              <w:jc w:val="center"/>
              <w:rPr>
                <w:b/>
                <w:sz w:val="18"/>
                <w:szCs w:val="18"/>
              </w:rPr>
            </w:pPr>
            <w:r w:rsidRPr="00EF2E5E">
              <w:rPr>
                <w:b/>
                <w:sz w:val="18"/>
                <w:szCs w:val="18"/>
              </w:rPr>
              <w:t>DOCUMENTOS</w:t>
            </w:r>
          </w:p>
        </w:tc>
        <w:tc>
          <w:tcPr>
            <w:tcW w:w="2537" w:type="dxa"/>
          </w:tcPr>
          <w:p w14:paraId="39B10C54"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313AF70C" w14:textId="77777777" w:rsidTr="00621E89">
        <w:trPr>
          <w:trHeight w:val="227"/>
          <w:jc w:val="center"/>
        </w:trPr>
        <w:tc>
          <w:tcPr>
            <w:tcW w:w="6629" w:type="dxa"/>
            <w:vAlign w:val="center"/>
          </w:tcPr>
          <w:p w14:paraId="2BEB74DF" w14:textId="77777777" w:rsidR="00934AA4" w:rsidRPr="004F167C" w:rsidRDefault="00934AA4" w:rsidP="00621E89">
            <w:pPr>
              <w:tabs>
                <w:tab w:val="left" w:pos="1276"/>
              </w:tabs>
              <w:rPr>
                <w:bCs/>
                <w:sz w:val="16"/>
                <w:szCs w:val="16"/>
              </w:rPr>
            </w:pPr>
            <w:r>
              <w:rPr>
                <w:bCs/>
                <w:sz w:val="16"/>
                <w:szCs w:val="16"/>
              </w:rPr>
              <w:t>Declaração de Matrícula</w:t>
            </w:r>
          </w:p>
        </w:tc>
        <w:tc>
          <w:tcPr>
            <w:tcW w:w="2537" w:type="dxa"/>
            <w:vAlign w:val="center"/>
          </w:tcPr>
          <w:p w14:paraId="02EF4BC8" w14:textId="77777777" w:rsidR="00934AA4" w:rsidRPr="00F82509" w:rsidRDefault="00934AA4" w:rsidP="00621E89">
            <w:pPr>
              <w:tabs>
                <w:tab w:val="left" w:pos="1276"/>
              </w:tabs>
              <w:jc w:val="center"/>
              <w:rPr>
                <w:bCs/>
                <w:sz w:val="16"/>
                <w:szCs w:val="16"/>
              </w:rPr>
            </w:pPr>
            <w:r>
              <w:rPr>
                <w:bCs/>
                <w:sz w:val="16"/>
                <w:szCs w:val="16"/>
              </w:rPr>
              <w:t>Gratuita</w:t>
            </w:r>
          </w:p>
        </w:tc>
      </w:tr>
      <w:tr w:rsidR="00934AA4" w:rsidRPr="004F167C" w14:paraId="48E4ABCD" w14:textId="77777777" w:rsidTr="00621E89">
        <w:trPr>
          <w:trHeight w:val="227"/>
          <w:jc w:val="center"/>
        </w:trPr>
        <w:tc>
          <w:tcPr>
            <w:tcW w:w="6629" w:type="dxa"/>
            <w:vAlign w:val="center"/>
          </w:tcPr>
          <w:p w14:paraId="3E245477" w14:textId="77777777" w:rsidR="00934AA4" w:rsidRPr="004F167C" w:rsidRDefault="00934AA4" w:rsidP="00621E89">
            <w:pPr>
              <w:tabs>
                <w:tab w:val="left" w:pos="1276"/>
              </w:tabs>
              <w:rPr>
                <w:bCs/>
                <w:sz w:val="16"/>
                <w:szCs w:val="16"/>
              </w:rPr>
            </w:pPr>
            <w:r>
              <w:rPr>
                <w:bCs/>
                <w:sz w:val="16"/>
                <w:szCs w:val="16"/>
              </w:rPr>
              <w:t>Declaração de Matrícula (normalizada)</w:t>
            </w:r>
          </w:p>
        </w:tc>
        <w:tc>
          <w:tcPr>
            <w:tcW w:w="2537" w:type="dxa"/>
            <w:vAlign w:val="center"/>
          </w:tcPr>
          <w:p w14:paraId="12C92031" w14:textId="77777777" w:rsidR="00934AA4" w:rsidRPr="00F82509" w:rsidRDefault="00934AA4" w:rsidP="00621E89">
            <w:pPr>
              <w:tabs>
                <w:tab w:val="left" w:pos="1276"/>
              </w:tabs>
              <w:jc w:val="center"/>
              <w:rPr>
                <w:bCs/>
                <w:sz w:val="16"/>
                <w:szCs w:val="16"/>
              </w:rPr>
            </w:pPr>
            <w:r>
              <w:rPr>
                <w:bCs/>
                <w:sz w:val="16"/>
                <w:szCs w:val="16"/>
              </w:rPr>
              <w:t>5,00 €</w:t>
            </w:r>
          </w:p>
        </w:tc>
      </w:tr>
      <w:tr w:rsidR="00934AA4" w:rsidRPr="004F167C" w14:paraId="7F0F3D67" w14:textId="77777777" w:rsidTr="00621E89">
        <w:trPr>
          <w:trHeight w:val="227"/>
          <w:jc w:val="center"/>
        </w:trPr>
        <w:tc>
          <w:tcPr>
            <w:tcW w:w="6629" w:type="dxa"/>
            <w:vAlign w:val="center"/>
          </w:tcPr>
          <w:p w14:paraId="079FB390" w14:textId="77777777" w:rsidR="00934AA4" w:rsidRPr="004F167C" w:rsidRDefault="00934AA4" w:rsidP="00621E89">
            <w:pPr>
              <w:tabs>
                <w:tab w:val="left" w:pos="1276"/>
              </w:tabs>
              <w:rPr>
                <w:bCs/>
                <w:sz w:val="16"/>
                <w:szCs w:val="16"/>
              </w:rPr>
            </w:pPr>
            <w:r>
              <w:rPr>
                <w:bCs/>
                <w:sz w:val="16"/>
                <w:szCs w:val="16"/>
              </w:rPr>
              <w:t>Declaração de Matrícula (específica)</w:t>
            </w:r>
          </w:p>
        </w:tc>
        <w:tc>
          <w:tcPr>
            <w:tcW w:w="2537" w:type="dxa"/>
            <w:vAlign w:val="center"/>
          </w:tcPr>
          <w:p w14:paraId="14B857DC" w14:textId="77777777" w:rsidR="00934AA4" w:rsidRPr="00F82509" w:rsidRDefault="00934AA4" w:rsidP="00621E89">
            <w:pPr>
              <w:tabs>
                <w:tab w:val="left" w:pos="1276"/>
              </w:tabs>
              <w:jc w:val="center"/>
              <w:rPr>
                <w:bCs/>
                <w:sz w:val="16"/>
                <w:szCs w:val="16"/>
              </w:rPr>
            </w:pPr>
            <w:r>
              <w:rPr>
                <w:bCs/>
                <w:sz w:val="16"/>
                <w:szCs w:val="16"/>
              </w:rPr>
              <w:t>10,00 €</w:t>
            </w:r>
          </w:p>
        </w:tc>
      </w:tr>
      <w:tr w:rsidR="00934AA4" w:rsidRPr="004F167C" w14:paraId="02CB7301" w14:textId="77777777" w:rsidTr="00621E89">
        <w:trPr>
          <w:trHeight w:val="227"/>
          <w:jc w:val="center"/>
        </w:trPr>
        <w:tc>
          <w:tcPr>
            <w:tcW w:w="6629" w:type="dxa"/>
            <w:vAlign w:val="center"/>
          </w:tcPr>
          <w:p w14:paraId="06B39840" w14:textId="77777777" w:rsidR="00934AA4" w:rsidRPr="004F167C" w:rsidRDefault="00934AA4" w:rsidP="00621E89">
            <w:pPr>
              <w:tabs>
                <w:tab w:val="left" w:pos="1276"/>
              </w:tabs>
              <w:rPr>
                <w:bCs/>
                <w:sz w:val="16"/>
                <w:szCs w:val="16"/>
              </w:rPr>
            </w:pPr>
            <w:r>
              <w:rPr>
                <w:bCs/>
                <w:sz w:val="16"/>
                <w:szCs w:val="16"/>
              </w:rPr>
              <w:t>Outras declarações</w:t>
            </w:r>
          </w:p>
        </w:tc>
        <w:tc>
          <w:tcPr>
            <w:tcW w:w="2537" w:type="dxa"/>
            <w:vAlign w:val="center"/>
          </w:tcPr>
          <w:p w14:paraId="32E47E3B" w14:textId="77777777" w:rsidR="00934AA4" w:rsidRPr="00F82509" w:rsidRDefault="00934AA4" w:rsidP="00621E89">
            <w:pPr>
              <w:tabs>
                <w:tab w:val="left" w:pos="1276"/>
              </w:tabs>
              <w:jc w:val="center"/>
              <w:rPr>
                <w:bCs/>
                <w:sz w:val="16"/>
                <w:szCs w:val="16"/>
              </w:rPr>
            </w:pPr>
            <w:r>
              <w:rPr>
                <w:bCs/>
                <w:sz w:val="16"/>
                <w:szCs w:val="16"/>
              </w:rPr>
              <w:t>15,00 €</w:t>
            </w:r>
          </w:p>
        </w:tc>
      </w:tr>
      <w:tr w:rsidR="00934AA4" w:rsidRPr="004F167C" w14:paraId="34097B6A" w14:textId="77777777" w:rsidTr="00621E89">
        <w:trPr>
          <w:trHeight w:val="227"/>
          <w:jc w:val="center"/>
        </w:trPr>
        <w:tc>
          <w:tcPr>
            <w:tcW w:w="6629" w:type="dxa"/>
            <w:vAlign w:val="center"/>
          </w:tcPr>
          <w:p w14:paraId="5207B179" w14:textId="77777777" w:rsidR="00934AA4" w:rsidRDefault="00934AA4" w:rsidP="00621E89">
            <w:pPr>
              <w:tabs>
                <w:tab w:val="left" w:pos="1276"/>
              </w:tabs>
              <w:rPr>
                <w:bCs/>
                <w:sz w:val="16"/>
                <w:szCs w:val="16"/>
              </w:rPr>
            </w:pPr>
            <w:r>
              <w:rPr>
                <w:bCs/>
                <w:sz w:val="16"/>
                <w:szCs w:val="16"/>
              </w:rPr>
              <w:t>Declaração para efeitos de transferência</w:t>
            </w:r>
          </w:p>
        </w:tc>
        <w:tc>
          <w:tcPr>
            <w:tcW w:w="2537" w:type="dxa"/>
            <w:vAlign w:val="center"/>
          </w:tcPr>
          <w:p w14:paraId="0C304D13" w14:textId="77777777" w:rsidR="00934AA4" w:rsidRDefault="00934AA4" w:rsidP="00621E89">
            <w:pPr>
              <w:tabs>
                <w:tab w:val="left" w:pos="1276"/>
              </w:tabs>
              <w:jc w:val="center"/>
              <w:rPr>
                <w:bCs/>
                <w:sz w:val="16"/>
                <w:szCs w:val="16"/>
              </w:rPr>
            </w:pPr>
            <w:r>
              <w:rPr>
                <w:bCs/>
                <w:sz w:val="16"/>
                <w:szCs w:val="16"/>
              </w:rPr>
              <w:t>120,00 €</w:t>
            </w:r>
          </w:p>
        </w:tc>
      </w:tr>
      <w:tr w:rsidR="00934AA4" w:rsidRPr="004F167C" w14:paraId="0EDDF388" w14:textId="77777777" w:rsidTr="00621E89">
        <w:trPr>
          <w:trHeight w:val="227"/>
          <w:jc w:val="center"/>
        </w:trPr>
        <w:tc>
          <w:tcPr>
            <w:tcW w:w="6629" w:type="dxa"/>
            <w:vAlign w:val="center"/>
          </w:tcPr>
          <w:p w14:paraId="6AD05D1C" w14:textId="77777777" w:rsidR="00934AA4" w:rsidRDefault="00934AA4" w:rsidP="00621E89">
            <w:pPr>
              <w:tabs>
                <w:tab w:val="left" w:pos="1276"/>
              </w:tabs>
              <w:rPr>
                <w:bCs/>
                <w:sz w:val="16"/>
                <w:szCs w:val="16"/>
              </w:rPr>
            </w:pPr>
            <w:r>
              <w:rPr>
                <w:bCs/>
                <w:sz w:val="16"/>
                <w:szCs w:val="16"/>
              </w:rPr>
              <w:t>Certificado com classificação final da Prova de Maiores de 23 / Prova de Ingresso Específica</w:t>
            </w:r>
          </w:p>
        </w:tc>
        <w:tc>
          <w:tcPr>
            <w:tcW w:w="2537" w:type="dxa"/>
            <w:vAlign w:val="center"/>
          </w:tcPr>
          <w:p w14:paraId="5690DF93" w14:textId="77777777" w:rsidR="00934AA4" w:rsidRDefault="00934AA4" w:rsidP="00621E89">
            <w:pPr>
              <w:tabs>
                <w:tab w:val="left" w:pos="1276"/>
              </w:tabs>
              <w:jc w:val="center"/>
              <w:rPr>
                <w:bCs/>
                <w:sz w:val="16"/>
                <w:szCs w:val="16"/>
              </w:rPr>
            </w:pPr>
            <w:r>
              <w:rPr>
                <w:bCs/>
                <w:sz w:val="16"/>
                <w:szCs w:val="16"/>
              </w:rPr>
              <w:t>80,00 €</w:t>
            </w:r>
          </w:p>
        </w:tc>
      </w:tr>
      <w:tr w:rsidR="00934AA4" w:rsidRPr="004F167C" w14:paraId="22BD0A41" w14:textId="77777777" w:rsidTr="00621E89">
        <w:trPr>
          <w:trHeight w:val="227"/>
          <w:jc w:val="center"/>
        </w:trPr>
        <w:tc>
          <w:tcPr>
            <w:tcW w:w="6629" w:type="dxa"/>
            <w:vAlign w:val="center"/>
          </w:tcPr>
          <w:p w14:paraId="73D455CF" w14:textId="77777777" w:rsidR="00934AA4" w:rsidRDefault="00934AA4" w:rsidP="00621E89">
            <w:pPr>
              <w:tabs>
                <w:tab w:val="left" w:pos="1276"/>
              </w:tabs>
              <w:rPr>
                <w:bCs/>
                <w:sz w:val="16"/>
                <w:szCs w:val="16"/>
              </w:rPr>
            </w:pPr>
            <w:r>
              <w:rPr>
                <w:bCs/>
                <w:sz w:val="16"/>
                <w:szCs w:val="16"/>
              </w:rPr>
              <w:t>Certificado de habilitações (intermédio)</w:t>
            </w:r>
          </w:p>
        </w:tc>
        <w:tc>
          <w:tcPr>
            <w:tcW w:w="2537" w:type="dxa"/>
            <w:vAlign w:val="center"/>
          </w:tcPr>
          <w:p w14:paraId="33ECE940" w14:textId="77777777" w:rsidR="00934AA4" w:rsidRDefault="00934AA4" w:rsidP="00621E89">
            <w:pPr>
              <w:tabs>
                <w:tab w:val="left" w:pos="1276"/>
              </w:tabs>
              <w:jc w:val="center"/>
              <w:rPr>
                <w:bCs/>
                <w:sz w:val="16"/>
                <w:szCs w:val="16"/>
              </w:rPr>
            </w:pPr>
            <w:r>
              <w:rPr>
                <w:bCs/>
                <w:sz w:val="16"/>
                <w:szCs w:val="16"/>
              </w:rPr>
              <w:t>30,00 €</w:t>
            </w:r>
          </w:p>
        </w:tc>
      </w:tr>
      <w:tr w:rsidR="00934AA4" w:rsidRPr="004F167C" w14:paraId="7CFC2202" w14:textId="77777777" w:rsidTr="00621E89">
        <w:trPr>
          <w:trHeight w:val="227"/>
          <w:jc w:val="center"/>
        </w:trPr>
        <w:tc>
          <w:tcPr>
            <w:tcW w:w="6629" w:type="dxa"/>
            <w:vAlign w:val="center"/>
          </w:tcPr>
          <w:p w14:paraId="493F1676" w14:textId="77777777" w:rsidR="00934AA4" w:rsidRDefault="00934AA4" w:rsidP="00621E89">
            <w:pPr>
              <w:tabs>
                <w:tab w:val="left" w:pos="1276"/>
              </w:tabs>
              <w:rPr>
                <w:bCs/>
                <w:sz w:val="16"/>
                <w:szCs w:val="16"/>
              </w:rPr>
            </w:pPr>
            <w:r>
              <w:rPr>
                <w:bCs/>
                <w:sz w:val="16"/>
                <w:szCs w:val="16"/>
              </w:rPr>
              <w:t>Certificado de habilitações (intermédio) – (urgente – 72 horas)</w:t>
            </w:r>
          </w:p>
        </w:tc>
        <w:tc>
          <w:tcPr>
            <w:tcW w:w="2537" w:type="dxa"/>
            <w:vAlign w:val="center"/>
          </w:tcPr>
          <w:p w14:paraId="144D8536" w14:textId="77777777" w:rsidR="00934AA4" w:rsidRDefault="00934AA4" w:rsidP="00621E89">
            <w:pPr>
              <w:tabs>
                <w:tab w:val="left" w:pos="1276"/>
              </w:tabs>
              <w:jc w:val="center"/>
              <w:rPr>
                <w:bCs/>
                <w:sz w:val="16"/>
                <w:szCs w:val="16"/>
              </w:rPr>
            </w:pPr>
            <w:r>
              <w:rPr>
                <w:bCs/>
                <w:sz w:val="16"/>
                <w:szCs w:val="16"/>
              </w:rPr>
              <w:t>60,00 €</w:t>
            </w:r>
          </w:p>
        </w:tc>
      </w:tr>
      <w:tr w:rsidR="00934AA4" w:rsidRPr="004F167C" w14:paraId="09642809" w14:textId="77777777" w:rsidTr="00621E89">
        <w:trPr>
          <w:trHeight w:val="227"/>
          <w:jc w:val="center"/>
        </w:trPr>
        <w:tc>
          <w:tcPr>
            <w:tcW w:w="6629" w:type="dxa"/>
            <w:vAlign w:val="center"/>
          </w:tcPr>
          <w:p w14:paraId="6FB1AC2C" w14:textId="77777777" w:rsidR="00934AA4" w:rsidRDefault="00934AA4" w:rsidP="00621E89">
            <w:pPr>
              <w:tabs>
                <w:tab w:val="left" w:pos="1276"/>
              </w:tabs>
              <w:rPr>
                <w:bCs/>
                <w:sz w:val="16"/>
                <w:szCs w:val="16"/>
              </w:rPr>
            </w:pPr>
            <w:r>
              <w:rPr>
                <w:bCs/>
                <w:sz w:val="16"/>
                <w:szCs w:val="16"/>
              </w:rPr>
              <w:t>Certificado de habilitações (intermédio) em Inglês</w:t>
            </w:r>
          </w:p>
        </w:tc>
        <w:tc>
          <w:tcPr>
            <w:tcW w:w="2537" w:type="dxa"/>
            <w:vAlign w:val="center"/>
          </w:tcPr>
          <w:p w14:paraId="0E270129" w14:textId="77777777" w:rsidR="00934AA4" w:rsidRDefault="00934AA4" w:rsidP="00621E89">
            <w:pPr>
              <w:tabs>
                <w:tab w:val="left" w:pos="1276"/>
              </w:tabs>
              <w:jc w:val="center"/>
              <w:rPr>
                <w:bCs/>
                <w:sz w:val="16"/>
                <w:szCs w:val="16"/>
              </w:rPr>
            </w:pPr>
            <w:r>
              <w:rPr>
                <w:bCs/>
                <w:sz w:val="16"/>
                <w:szCs w:val="16"/>
              </w:rPr>
              <w:t>60,00 €</w:t>
            </w:r>
          </w:p>
        </w:tc>
      </w:tr>
      <w:tr w:rsidR="00934AA4" w:rsidRPr="004F167C" w14:paraId="7511BA5C" w14:textId="77777777" w:rsidTr="00621E89">
        <w:trPr>
          <w:trHeight w:val="227"/>
          <w:jc w:val="center"/>
        </w:trPr>
        <w:tc>
          <w:tcPr>
            <w:tcW w:w="6629" w:type="dxa"/>
            <w:vAlign w:val="center"/>
          </w:tcPr>
          <w:p w14:paraId="6260A634" w14:textId="77777777" w:rsidR="00934AA4" w:rsidRDefault="00934AA4" w:rsidP="00621E89">
            <w:pPr>
              <w:tabs>
                <w:tab w:val="left" w:pos="1276"/>
              </w:tabs>
              <w:rPr>
                <w:bCs/>
                <w:sz w:val="16"/>
                <w:szCs w:val="16"/>
              </w:rPr>
            </w:pPr>
            <w:r>
              <w:rPr>
                <w:bCs/>
                <w:sz w:val="16"/>
                <w:szCs w:val="16"/>
              </w:rPr>
              <w:t xml:space="preserve">Certificado de conclusão de curso </w:t>
            </w:r>
          </w:p>
        </w:tc>
        <w:tc>
          <w:tcPr>
            <w:tcW w:w="2537" w:type="dxa"/>
            <w:shd w:val="clear" w:color="auto" w:fill="auto"/>
            <w:vAlign w:val="center"/>
          </w:tcPr>
          <w:p w14:paraId="30D4F6ED" w14:textId="77777777" w:rsidR="00934AA4" w:rsidRPr="005807C8" w:rsidRDefault="00934AA4" w:rsidP="00621E89">
            <w:pPr>
              <w:tabs>
                <w:tab w:val="left" w:pos="1276"/>
              </w:tabs>
              <w:jc w:val="center"/>
              <w:rPr>
                <w:bCs/>
                <w:sz w:val="16"/>
                <w:szCs w:val="16"/>
              </w:rPr>
            </w:pPr>
            <w:r w:rsidRPr="005807C8">
              <w:rPr>
                <w:bCs/>
                <w:sz w:val="16"/>
                <w:szCs w:val="16"/>
              </w:rPr>
              <w:t>60,00 €</w:t>
            </w:r>
          </w:p>
        </w:tc>
      </w:tr>
      <w:tr w:rsidR="00934AA4" w:rsidRPr="004F167C" w14:paraId="5BE9B2E6" w14:textId="77777777" w:rsidTr="00621E89">
        <w:trPr>
          <w:trHeight w:val="227"/>
          <w:jc w:val="center"/>
        </w:trPr>
        <w:tc>
          <w:tcPr>
            <w:tcW w:w="6629" w:type="dxa"/>
            <w:vAlign w:val="center"/>
          </w:tcPr>
          <w:p w14:paraId="44275A93" w14:textId="77777777" w:rsidR="00934AA4" w:rsidRDefault="00934AA4" w:rsidP="00621E89">
            <w:pPr>
              <w:tabs>
                <w:tab w:val="left" w:pos="1276"/>
              </w:tabs>
              <w:rPr>
                <w:bCs/>
                <w:sz w:val="16"/>
                <w:szCs w:val="16"/>
              </w:rPr>
            </w:pPr>
            <w:r>
              <w:rPr>
                <w:bCs/>
                <w:sz w:val="16"/>
                <w:szCs w:val="16"/>
              </w:rPr>
              <w:t>Certificado de conclusão de curso (urgente – 72 horas)</w:t>
            </w:r>
          </w:p>
        </w:tc>
        <w:tc>
          <w:tcPr>
            <w:tcW w:w="2537" w:type="dxa"/>
            <w:shd w:val="clear" w:color="auto" w:fill="auto"/>
            <w:vAlign w:val="center"/>
          </w:tcPr>
          <w:p w14:paraId="34CA9CAF" w14:textId="77777777" w:rsidR="00934AA4" w:rsidRPr="005807C8" w:rsidRDefault="00934AA4" w:rsidP="00621E89">
            <w:pPr>
              <w:tabs>
                <w:tab w:val="left" w:pos="1276"/>
              </w:tabs>
              <w:jc w:val="center"/>
              <w:rPr>
                <w:bCs/>
                <w:sz w:val="16"/>
                <w:szCs w:val="16"/>
              </w:rPr>
            </w:pPr>
            <w:r w:rsidRPr="005807C8">
              <w:rPr>
                <w:bCs/>
                <w:sz w:val="16"/>
                <w:szCs w:val="16"/>
              </w:rPr>
              <w:t>110,00 €</w:t>
            </w:r>
          </w:p>
        </w:tc>
      </w:tr>
      <w:tr w:rsidR="00934AA4" w:rsidRPr="004F167C" w14:paraId="54DE76CF" w14:textId="77777777" w:rsidTr="00621E89">
        <w:trPr>
          <w:trHeight w:val="227"/>
          <w:jc w:val="center"/>
        </w:trPr>
        <w:tc>
          <w:tcPr>
            <w:tcW w:w="6629" w:type="dxa"/>
            <w:vAlign w:val="center"/>
          </w:tcPr>
          <w:p w14:paraId="2F810CC7" w14:textId="77777777" w:rsidR="00934AA4" w:rsidRDefault="00934AA4" w:rsidP="00621E89">
            <w:pPr>
              <w:tabs>
                <w:tab w:val="left" w:pos="1276"/>
              </w:tabs>
              <w:rPr>
                <w:bCs/>
                <w:sz w:val="16"/>
                <w:szCs w:val="16"/>
              </w:rPr>
            </w:pPr>
            <w:r>
              <w:rPr>
                <w:bCs/>
                <w:sz w:val="16"/>
                <w:szCs w:val="16"/>
              </w:rPr>
              <w:t>Certificado de conclusão de curso em Inglês</w:t>
            </w:r>
          </w:p>
        </w:tc>
        <w:tc>
          <w:tcPr>
            <w:tcW w:w="2537" w:type="dxa"/>
            <w:shd w:val="clear" w:color="auto" w:fill="auto"/>
            <w:vAlign w:val="center"/>
          </w:tcPr>
          <w:p w14:paraId="04D4055D" w14:textId="77777777" w:rsidR="00934AA4" w:rsidRPr="005807C8" w:rsidRDefault="00934AA4" w:rsidP="00621E89">
            <w:pPr>
              <w:tabs>
                <w:tab w:val="left" w:pos="1276"/>
              </w:tabs>
              <w:jc w:val="center"/>
              <w:rPr>
                <w:bCs/>
                <w:sz w:val="16"/>
                <w:szCs w:val="16"/>
              </w:rPr>
            </w:pPr>
            <w:r w:rsidRPr="005807C8">
              <w:rPr>
                <w:bCs/>
                <w:sz w:val="16"/>
                <w:szCs w:val="16"/>
              </w:rPr>
              <w:t>110,00 €</w:t>
            </w:r>
          </w:p>
        </w:tc>
      </w:tr>
      <w:tr w:rsidR="00934AA4" w:rsidRPr="004F167C" w14:paraId="30B57FE1" w14:textId="77777777" w:rsidTr="00621E89">
        <w:trPr>
          <w:trHeight w:val="227"/>
          <w:jc w:val="center"/>
        </w:trPr>
        <w:tc>
          <w:tcPr>
            <w:tcW w:w="6629" w:type="dxa"/>
            <w:vAlign w:val="center"/>
          </w:tcPr>
          <w:p w14:paraId="7580BB9D" w14:textId="77777777" w:rsidR="00934AA4" w:rsidRDefault="00934AA4" w:rsidP="00621E89">
            <w:pPr>
              <w:tabs>
                <w:tab w:val="left" w:pos="1276"/>
              </w:tabs>
              <w:rPr>
                <w:bCs/>
                <w:sz w:val="16"/>
                <w:szCs w:val="16"/>
              </w:rPr>
            </w:pPr>
            <w:r>
              <w:rPr>
                <w:bCs/>
                <w:sz w:val="16"/>
                <w:szCs w:val="16"/>
              </w:rPr>
              <w:t>2.ª Via do Certificado de conclusão de curso</w:t>
            </w:r>
          </w:p>
        </w:tc>
        <w:tc>
          <w:tcPr>
            <w:tcW w:w="2537" w:type="dxa"/>
            <w:shd w:val="clear" w:color="auto" w:fill="auto"/>
            <w:vAlign w:val="center"/>
          </w:tcPr>
          <w:p w14:paraId="66AA5CC3" w14:textId="77777777" w:rsidR="00934AA4" w:rsidRPr="005807C8" w:rsidRDefault="00934AA4" w:rsidP="00621E89">
            <w:pPr>
              <w:tabs>
                <w:tab w:val="left" w:pos="1276"/>
              </w:tabs>
              <w:jc w:val="center"/>
              <w:rPr>
                <w:bCs/>
                <w:sz w:val="16"/>
                <w:szCs w:val="16"/>
              </w:rPr>
            </w:pPr>
            <w:r w:rsidRPr="005807C8">
              <w:rPr>
                <w:bCs/>
                <w:sz w:val="16"/>
                <w:szCs w:val="16"/>
              </w:rPr>
              <w:t>30,00 €</w:t>
            </w:r>
          </w:p>
        </w:tc>
      </w:tr>
      <w:tr w:rsidR="00934AA4" w:rsidRPr="004F167C" w14:paraId="5ADFA83E" w14:textId="77777777" w:rsidTr="00621E89">
        <w:trPr>
          <w:trHeight w:val="227"/>
          <w:jc w:val="center"/>
        </w:trPr>
        <w:tc>
          <w:tcPr>
            <w:tcW w:w="6629" w:type="dxa"/>
            <w:vAlign w:val="center"/>
          </w:tcPr>
          <w:p w14:paraId="3DF7A8D0" w14:textId="77777777" w:rsidR="00934AA4" w:rsidRDefault="00934AA4" w:rsidP="00621E89">
            <w:pPr>
              <w:tabs>
                <w:tab w:val="left" w:pos="1276"/>
              </w:tabs>
              <w:rPr>
                <w:bCs/>
                <w:sz w:val="16"/>
                <w:szCs w:val="16"/>
              </w:rPr>
            </w:pPr>
            <w:r>
              <w:rPr>
                <w:bCs/>
                <w:sz w:val="16"/>
                <w:szCs w:val="16"/>
              </w:rPr>
              <w:t>2.ª Via do Certificado de conclusão de curso em Inglês</w:t>
            </w:r>
          </w:p>
        </w:tc>
        <w:tc>
          <w:tcPr>
            <w:tcW w:w="2537" w:type="dxa"/>
            <w:shd w:val="clear" w:color="auto" w:fill="auto"/>
            <w:vAlign w:val="center"/>
          </w:tcPr>
          <w:p w14:paraId="611417BD" w14:textId="77777777" w:rsidR="00934AA4" w:rsidRPr="005807C8" w:rsidRDefault="00934AA4" w:rsidP="00621E89">
            <w:pPr>
              <w:tabs>
                <w:tab w:val="left" w:pos="1276"/>
              </w:tabs>
              <w:jc w:val="center"/>
              <w:rPr>
                <w:bCs/>
                <w:sz w:val="16"/>
                <w:szCs w:val="16"/>
              </w:rPr>
            </w:pPr>
            <w:r w:rsidRPr="005807C8">
              <w:rPr>
                <w:bCs/>
                <w:sz w:val="16"/>
                <w:szCs w:val="16"/>
              </w:rPr>
              <w:t>60,00€</w:t>
            </w:r>
          </w:p>
        </w:tc>
      </w:tr>
      <w:tr w:rsidR="00934AA4" w:rsidRPr="004F167C" w14:paraId="0E2BC9B6" w14:textId="77777777" w:rsidTr="00621E89">
        <w:trPr>
          <w:trHeight w:val="227"/>
          <w:jc w:val="center"/>
        </w:trPr>
        <w:tc>
          <w:tcPr>
            <w:tcW w:w="6629" w:type="dxa"/>
            <w:vAlign w:val="center"/>
          </w:tcPr>
          <w:p w14:paraId="514632A8" w14:textId="77777777" w:rsidR="00934AA4" w:rsidRDefault="00934AA4" w:rsidP="00621E89">
            <w:pPr>
              <w:tabs>
                <w:tab w:val="left" w:pos="1276"/>
              </w:tabs>
              <w:rPr>
                <w:bCs/>
                <w:sz w:val="16"/>
                <w:szCs w:val="16"/>
              </w:rPr>
            </w:pPr>
            <w:r>
              <w:rPr>
                <w:bCs/>
                <w:sz w:val="16"/>
                <w:szCs w:val="16"/>
              </w:rPr>
              <w:t>Diploma de Conclusão de Curso – inclui suplemento ao diploma</w:t>
            </w:r>
          </w:p>
        </w:tc>
        <w:tc>
          <w:tcPr>
            <w:tcW w:w="2537" w:type="dxa"/>
            <w:vAlign w:val="center"/>
          </w:tcPr>
          <w:p w14:paraId="0D123299" w14:textId="77777777" w:rsidR="00934AA4" w:rsidRDefault="00934AA4" w:rsidP="00621E89">
            <w:pPr>
              <w:tabs>
                <w:tab w:val="left" w:pos="1276"/>
              </w:tabs>
              <w:jc w:val="center"/>
              <w:rPr>
                <w:bCs/>
                <w:sz w:val="16"/>
                <w:szCs w:val="16"/>
              </w:rPr>
            </w:pPr>
            <w:r>
              <w:rPr>
                <w:bCs/>
                <w:sz w:val="16"/>
                <w:szCs w:val="16"/>
              </w:rPr>
              <w:t>150,00 €</w:t>
            </w:r>
          </w:p>
        </w:tc>
      </w:tr>
      <w:tr w:rsidR="00934AA4" w:rsidRPr="004F167C" w14:paraId="29AB473F" w14:textId="77777777" w:rsidTr="00621E89">
        <w:trPr>
          <w:trHeight w:val="227"/>
          <w:jc w:val="center"/>
        </w:trPr>
        <w:tc>
          <w:tcPr>
            <w:tcW w:w="6629" w:type="dxa"/>
            <w:vAlign w:val="center"/>
          </w:tcPr>
          <w:p w14:paraId="40E61273" w14:textId="77777777" w:rsidR="00934AA4" w:rsidRDefault="00934AA4" w:rsidP="00621E89">
            <w:pPr>
              <w:tabs>
                <w:tab w:val="left" w:pos="1276"/>
              </w:tabs>
              <w:rPr>
                <w:bCs/>
                <w:sz w:val="16"/>
                <w:szCs w:val="16"/>
              </w:rPr>
            </w:pPr>
            <w:r>
              <w:rPr>
                <w:bCs/>
                <w:sz w:val="16"/>
                <w:szCs w:val="16"/>
              </w:rPr>
              <w:t>Programa autenticado (por unidade curricular)</w:t>
            </w:r>
          </w:p>
        </w:tc>
        <w:tc>
          <w:tcPr>
            <w:tcW w:w="2537" w:type="dxa"/>
            <w:vAlign w:val="center"/>
          </w:tcPr>
          <w:p w14:paraId="555E9C9E" w14:textId="77777777" w:rsidR="00934AA4" w:rsidRDefault="00934AA4" w:rsidP="00621E89">
            <w:pPr>
              <w:tabs>
                <w:tab w:val="left" w:pos="1276"/>
              </w:tabs>
              <w:jc w:val="center"/>
              <w:rPr>
                <w:bCs/>
                <w:sz w:val="16"/>
                <w:szCs w:val="16"/>
              </w:rPr>
            </w:pPr>
            <w:r>
              <w:rPr>
                <w:bCs/>
                <w:sz w:val="16"/>
                <w:szCs w:val="16"/>
              </w:rPr>
              <w:t>20,00 €</w:t>
            </w:r>
          </w:p>
        </w:tc>
      </w:tr>
      <w:tr w:rsidR="00934AA4" w:rsidRPr="004F167C" w14:paraId="6E6B89ED" w14:textId="77777777" w:rsidTr="00621E89">
        <w:trPr>
          <w:trHeight w:val="227"/>
          <w:jc w:val="center"/>
        </w:trPr>
        <w:tc>
          <w:tcPr>
            <w:tcW w:w="6629" w:type="dxa"/>
            <w:vAlign w:val="center"/>
          </w:tcPr>
          <w:p w14:paraId="2AD8FA4E" w14:textId="77777777" w:rsidR="00934AA4" w:rsidRDefault="00934AA4" w:rsidP="00621E89">
            <w:pPr>
              <w:tabs>
                <w:tab w:val="left" w:pos="1276"/>
              </w:tabs>
              <w:rPr>
                <w:bCs/>
                <w:sz w:val="16"/>
                <w:szCs w:val="16"/>
              </w:rPr>
            </w:pPr>
            <w:r>
              <w:rPr>
                <w:bCs/>
                <w:sz w:val="16"/>
                <w:szCs w:val="16"/>
              </w:rPr>
              <w:t xml:space="preserve">Programa autenticado (todas as unidades curriculares) </w:t>
            </w:r>
          </w:p>
        </w:tc>
        <w:tc>
          <w:tcPr>
            <w:tcW w:w="2537" w:type="dxa"/>
            <w:vAlign w:val="center"/>
          </w:tcPr>
          <w:p w14:paraId="61074193" w14:textId="77777777" w:rsidR="00934AA4" w:rsidRDefault="00934AA4" w:rsidP="00621E89">
            <w:pPr>
              <w:tabs>
                <w:tab w:val="left" w:pos="1276"/>
              </w:tabs>
              <w:jc w:val="center"/>
              <w:rPr>
                <w:bCs/>
                <w:sz w:val="16"/>
                <w:szCs w:val="16"/>
              </w:rPr>
            </w:pPr>
            <w:r>
              <w:rPr>
                <w:bCs/>
                <w:sz w:val="16"/>
                <w:szCs w:val="16"/>
              </w:rPr>
              <w:t>100,00 €</w:t>
            </w:r>
          </w:p>
        </w:tc>
      </w:tr>
      <w:tr w:rsidR="00934AA4" w:rsidRPr="004F167C" w14:paraId="7087C22E" w14:textId="77777777" w:rsidTr="00621E89">
        <w:trPr>
          <w:trHeight w:val="227"/>
          <w:jc w:val="center"/>
        </w:trPr>
        <w:tc>
          <w:tcPr>
            <w:tcW w:w="6629" w:type="dxa"/>
            <w:vAlign w:val="center"/>
          </w:tcPr>
          <w:p w14:paraId="2E974E06" w14:textId="77777777" w:rsidR="00934AA4" w:rsidRDefault="00934AA4" w:rsidP="00621E89">
            <w:pPr>
              <w:tabs>
                <w:tab w:val="left" w:pos="1276"/>
              </w:tabs>
              <w:rPr>
                <w:bCs/>
                <w:sz w:val="16"/>
                <w:szCs w:val="16"/>
              </w:rPr>
            </w:pPr>
            <w:r>
              <w:rPr>
                <w:bCs/>
                <w:sz w:val="16"/>
                <w:szCs w:val="16"/>
              </w:rPr>
              <w:t>Portes de envio (nacional)</w:t>
            </w:r>
          </w:p>
        </w:tc>
        <w:tc>
          <w:tcPr>
            <w:tcW w:w="2537" w:type="dxa"/>
            <w:vAlign w:val="center"/>
          </w:tcPr>
          <w:p w14:paraId="7D98F8A5" w14:textId="77777777" w:rsidR="00934AA4" w:rsidRDefault="00934AA4" w:rsidP="00621E89">
            <w:pPr>
              <w:tabs>
                <w:tab w:val="left" w:pos="1276"/>
              </w:tabs>
              <w:jc w:val="center"/>
              <w:rPr>
                <w:bCs/>
                <w:sz w:val="16"/>
                <w:szCs w:val="16"/>
              </w:rPr>
            </w:pPr>
            <w:r>
              <w:rPr>
                <w:bCs/>
                <w:sz w:val="16"/>
                <w:szCs w:val="16"/>
              </w:rPr>
              <w:t>10,00 €</w:t>
            </w:r>
          </w:p>
        </w:tc>
      </w:tr>
      <w:tr w:rsidR="00934AA4" w:rsidRPr="004F167C" w14:paraId="339136C9" w14:textId="77777777" w:rsidTr="00621E89">
        <w:trPr>
          <w:trHeight w:val="227"/>
          <w:jc w:val="center"/>
        </w:trPr>
        <w:tc>
          <w:tcPr>
            <w:tcW w:w="6629" w:type="dxa"/>
            <w:vAlign w:val="center"/>
          </w:tcPr>
          <w:p w14:paraId="233162D0" w14:textId="77777777" w:rsidR="00934AA4" w:rsidRDefault="00934AA4" w:rsidP="00621E89">
            <w:pPr>
              <w:tabs>
                <w:tab w:val="left" w:pos="1276"/>
              </w:tabs>
              <w:rPr>
                <w:bCs/>
                <w:sz w:val="16"/>
                <w:szCs w:val="16"/>
              </w:rPr>
            </w:pPr>
            <w:r>
              <w:rPr>
                <w:bCs/>
                <w:sz w:val="16"/>
                <w:szCs w:val="16"/>
              </w:rPr>
              <w:t xml:space="preserve">Portes de envio (internacionais) </w:t>
            </w:r>
          </w:p>
        </w:tc>
        <w:tc>
          <w:tcPr>
            <w:tcW w:w="2537" w:type="dxa"/>
            <w:vAlign w:val="center"/>
          </w:tcPr>
          <w:p w14:paraId="38A88208" w14:textId="77777777" w:rsidR="00934AA4" w:rsidRDefault="00934AA4" w:rsidP="00621E89">
            <w:pPr>
              <w:tabs>
                <w:tab w:val="left" w:pos="1276"/>
              </w:tabs>
              <w:jc w:val="center"/>
              <w:rPr>
                <w:bCs/>
                <w:sz w:val="16"/>
                <w:szCs w:val="16"/>
              </w:rPr>
            </w:pPr>
            <w:r>
              <w:rPr>
                <w:bCs/>
                <w:sz w:val="16"/>
                <w:szCs w:val="16"/>
              </w:rPr>
              <w:t>20,00 €</w:t>
            </w:r>
          </w:p>
        </w:tc>
      </w:tr>
    </w:tbl>
    <w:p w14:paraId="64EF9A9A"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48F2B809" w14:textId="77777777" w:rsidTr="00621E89">
        <w:trPr>
          <w:trHeight w:val="227"/>
          <w:jc w:val="center"/>
        </w:trPr>
        <w:tc>
          <w:tcPr>
            <w:tcW w:w="6629" w:type="dxa"/>
          </w:tcPr>
          <w:p w14:paraId="570B0120" w14:textId="77777777" w:rsidR="00934AA4" w:rsidRPr="00EF2E5E" w:rsidRDefault="00934AA4" w:rsidP="00621E89">
            <w:pPr>
              <w:tabs>
                <w:tab w:val="left" w:pos="1276"/>
              </w:tabs>
              <w:jc w:val="center"/>
              <w:rPr>
                <w:b/>
                <w:sz w:val="18"/>
                <w:szCs w:val="18"/>
              </w:rPr>
            </w:pPr>
            <w:r w:rsidRPr="00EF2E5E">
              <w:rPr>
                <w:b/>
                <w:sz w:val="18"/>
                <w:szCs w:val="18"/>
              </w:rPr>
              <w:t>PROCESSO DE CREDITAÇÃO DE COMPETÊNCIAS</w:t>
            </w:r>
          </w:p>
        </w:tc>
        <w:tc>
          <w:tcPr>
            <w:tcW w:w="2537" w:type="dxa"/>
          </w:tcPr>
          <w:p w14:paraId="5C371A24"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6C250B73" w14:textId="77777777" w:rsidTr="00621E89">
        <w:trPr>
          <w:trHeight w:val="227"/>
          <w:jc w:val="center"/>
        </w:trPr>
        <w:tc>
          <w:tcPr>
            <w:tcW w:w="6629" w:type="dxa"/>
            <w:vAlign w:val="center"/>
          </w:tcPr>
          <w:p w14:paraId="228B0CC2" w14:textId="77777777" w:rsidR="00934AA4" w:rsidRPr="004F167C" w:rsidRDefault="00934AA4" w:rsidP="00621E89">
            <w:pPr>
              <w:tabs>
                <w:tab w:val="left" w:pos="1276"/>
              </w:tabs>
              <w:rPr>
                <w:bCs/>
                <w:sz w:val="16"/>
                <w:szCs w:val="16"/>
              </w:rPr>
            </w:pPr>
            <w:r>
              <w:rPr>
                <w:bCs/>
                <w:sz w:val="16"/>
                <w:szCs w:val="16"/>
              </w:rPr>
              <w:t>Pedido de Creditação de Competências</w:t>
            </w:r>
          </w:p>
        </w:tc>
        <w:tc>
          <w:tcPr>
            <w:tcW w:w="2537" w:type="dxa"/>
            <w:shd w:val="clear" w:color="auto" w:fill="auto"/>
            <w:vAlign w:val="center"/>
          </w:tcPr>
          <w:p w14:paraId="4B754000" w14:textId="77777777" w:rsidR="00934AA4" w:rsidRPr="00F82509" w:rsidRDefault="00934AA4" w:rsidP="00621E89">
            <w:pPr>
              <w:tabs>
                <w:tab w:val="left" w:pos="1276"/>
              </w:tabs>
              <w:jc w:val="center"/>
              <w:rPr>
                <w:bCs/>
                <w:sz w:val="16"/>
                <w:szCs w:val="16"/>
              </w:rPr>
            </w:pPr>
            <w:r>
              <w:rPr>
                <w:bCs/>
                <w:sz w:val="16"/>
                <w:szCs w:val="16"/>
              </w:rPr>
              <w:t>6,00 € / por ECTS</w:t>
            </w:r>
          </w:p>
        </w:tc>
      </w:tr>
    </w:tbl>
    <w:p w14:paraId="6435379B"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0A4F352A" w14:textId="77777777" w:rsidTr="00621E89">
        <w:trPr>
          <w:trHeight w:val="227"/>
          <w:jc w:val="center"/>
        </w:trPr>
        <w:tc>
          <w:tcPr>
            <w:tcW w:w="6629" w:type="dxa"/>
          </w:tcPr>
          <w:p w14:paraId="68A326D3" w14:textId="77777777" w:rsidR="00934AA4" w:rsidRPr="00EF2E5E" w:rsidRDefault="00934AA4" w:rsidP="00621E89">
            <w:pPr>
              <w:tabs>
                <w:tab w:val="left" w:pos="1276"/>
              </w:tabs>
              <w:jc w:val="center"/>
              <w:rPr>
                <w:b/>
                <w:sz w:val="18"/>
                <w:szCs w:val="18"/>
              </w:rPr>
            </w:pPr>
            <w:r w:rsidRPr="00EF2E5E">
              <w:rPr>
                <w:b/>
                <w:sz w:val="18"/>
                <w:szCs w:val="18"/>
              </w:rPr>
              <w:t>AGRAVAMENTOS</w:t>
            </w:r>
          </w:p>
        </w:tc>
        <w:tc>
          <w:tcPr>
            <w:tcW w:w="2537" w:type="dxa"/>
          </w:tcPr>
          <w:p w14:paraId="56154D9C"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4B7F799F" w14:textId="77777777" w:rsidTr="00621E89">
        <w:trPr>
          <w:trHeight w:val="227"/>
          <w:jc w:val="center"/>
        </w:trPr>
        <w:tc>
          <w:tcPr>
            <w:tcW w:w="6629" w:type="dxa"/>
            <w:vAlign w:val="center"/>
          </w:tcPr>
          <w:p w14:paraId="1BB7376B" w14:textId="77777777" w:rsidR="00934AA4" w:rsidRPr="004F167C" w:rsidRDefault="00934AA4" w:rsidP="00621E89">
            <w:pPr>
              <w:tabs>
                <w:tab w:val="left" w:pos="1276"/>
              </w:tabs>
              <w:rPr>
                <w:bCs/>
                <w:sz w:val="16"/>
                <w:szCs w:val="16"/>
              </w:rPr>
            </w:pPr>
            <w:r>
              <w:rPr>
                <w:bCs/>
                <w:sz w:val="16"/>
                <w:szCs w:val="16"/>
              </w:rPr>
              <w:t>Juros de mora por atraso no pagamento de propina</w:t>
            </w:r>
          </w:p>
        </w:tc>
        <w:tc>
          <w:tcPr>
            <w:tcW w:w="2537" w:type="dxa"/>
            <w:vAlign w:val="center"/>
          </w:tcPr>
          <w:p w14:paraId="5ED5CF53" w14:textId="77777777" w:rsidR="00934AA4" w:rsidRPr="00F82509" w:rsidRDefault="00934AA4" w:rsidP="00621E89">
            <w:pPr>
              <w:tabs>
                <w:tab w:val="left" w:pos="1276"/>
              </w:tabs>
              <w:jc w:val="center"/>
              <w:rPr>
                <w:bCs/>
                <w:sz w:val="16"/>
                <w:szCs w:val="16"/>
              </w:rPr>
            </w:pPr>
            <w:r>
              <w:rPr>
                <w:bCs/>
                <w:sz w:val="16"/>
                <w:szCs w:val="16"/>
              </w:rPr>
              <w:t>10 % / semana</w:t>
            </w:r>
          </w:p>
        </w:tc>
      </w:tr>
      <w:tr w:rsidR="00934AA4" w:rsidRPr="004F167C" w14:paraId="42410370" w14:textId="77777777" w:rsidTr="00621E89">
        <w:trPr>
          <w:trHeight w:val="227"/>
          <w:jc w:val="center"/>
        </w:trPr>
        <w:tc>
          <w:tcPr>
            <w:tcW w:w="6629" w:type="dxa"/>
            <w:vAlign w:val="center"/>
          </w:tcPr>
          <w:p w14:paraId="746993C3" w14:textId="77777777" w:rsidR="00934AA4" w:rsidRPr="004F167C" w:rsidRDefault="00934AA4" w:rsidP="00621E89">
            <w:pPr>
              <w:tabs>
                <w:tab w:val="left" w:pos="1276"/>
              </w:tabs>
              <w:rPr>
                <w:bCs/>
                <w:sz w:val="16"/>
                <w:szCs w:val="16"/>
              </w:rPr>
            </w:pPr>
            <w:r>
              <w:rPr>
                <w:bCs/>
                <w:sz w:val="16"/>
                <w:szCs w:val="16"/>
              </w:rPr>
              <w:t>Agravamento por renovação de matrícula/inscrição fora do prazo definido no calendário escolar</w:t>
            </w:r>
          </w:p>
        </w:tc>
        <w:tc>
          <w:tcPr>
            <w:tcW w:w="2537" w:type="dxa"/>
            <w:vAlign w:val="center"/>
          </w:tcPr>
          <w:p w14:paraId="1156993A" w14:textId="77777777" w:rsidR="00934AA4" w:rsidRPr="00F82509" w:rsidRDefault="00934AA4" w:rsidP="00621E89">
            <w:pPr>
              <w:tabs>
                <w:tab w:val="left" w:pos="1276"/>
              </w:tabs>
              <w:jc w:val="center"/>
              <w:rPr>
                <w:bCs/>
                <w:sz w:val="16"/>
                <w:szCs w:val="16"/>
              </w:rPr>
            </w:pPr>
            <w:r>
              <w:rPr>
                <w:bCs/>
                <w:sz w:val="16"/>
                <w:szCs w:val="16"/>
              </w:rPr>
              <w:t>10 %</w:t>
            </w:r>
          </w:p>
        </w:tc>
      </w:tr>
      <w:tr w:rsidR="00934AA4" w:rsidRPr="004F167C" w14:paraId="5624D619" w14:textId="77777777" w:rsidTr="00621E89">
        <w:trPr>
          <w:trHeight w:val="227"/>
          <w:jc w:val="center"/>
        </w:trPr>
        <w:tc>
          <w:tcPr>
            <w:tcW w:w="6629" w:type="dxa"/>
            <w:vAlign w:val="center"/>
          </w:tcPr>
          <w:p w14:paraId="532DB076" w14:textId="77777777" w:rsidR="00934AA4" w:rsidRPr="004F167C" w:rsidRDefault="00934AA4" w:rsidP="00621E89">
            <w:pPr>
              <w:tabs>
                <w:tab w:val="left" w:pos="1276"/>
              </w:tabs>
              <w:rPr>
                <w:bCs/>
                <w:sz w:val="16"/>
                <w:szCs w:val="16"/>
              </w:rPr>
            </w:pPr>
            <w:r>
              <w:rPr>
                <w:bCs/>
                <w:sz w:val="16"/>
                <w:szCs w:val="16"/>
              </w:rPr>
              <w:t xml:space="preserve">Agravamento por inscrição em Exame de Recuperação / Exame de Melhoria de Classificação fora do prazo definido </w:t>
            </w:r>
          </w:p>
        </w:tc>
        <w:tc>
          <w:tcPr>
            <w:tcW w:w="2537" w:type="dxa"/>
            <w:vAlign w:val="center"/>
          </w:tcPr>
          <w:p w14:paraId="1AD7715E" w14:textId="77777777" w:rsidR="00934AA4" w:rsidRPr="00F82509" w:rsidRDefault="00934AA4" w:rsidP="00621E89">
            <w:pPr>
              <w:tabs>
                <w:tab w:val="left" w:pos="1276"/>
              </w:tabs>
              <w:jc w:val="center"/>
              <w:rPr>
                <w:bCs/>
                <w:sz w:val="16"/>
                <w:szCs w:val="16"/>
              </w:rPr>
            </w:pPr>
            <w:r>
              <w:rPr>
                <w:bCs/>
                <w:sz w:val="16"/>
                <w:szCs w:val="16"/>
              </w:rPr>
              <w:t>40 %</w:t>
            </w:r>
          </w:p>
        </w:tc>
      </w:tr>
    </w:tbl>
    <w:p w14:paraId="5E366AB3" w14:textId="1C27E0FB" w:rsidR="00934AA4" w:rsidRDefault="00934AA4" w:rsidP="00934AA4">
      <w:pPr>
        <w:tabs>
          <w:tab w:val="left" w:pos="1276"/>
        </w:tabs>
      </w:pPr>
    </w:p>
    <w:p w14:paraId="40EEC531" w14:textId="230FB1A2" w:rsidR="00621E89" w:rsidRDefault="00621E89" w:rsidP="00934AA4">
      <w:pPr>
        <w:tabs>
          <w:tab w:val="left" w:pos="1276"/>
        </w:tabs>
      </w:pPr>
    </w:p>
    <w:p w14:paraId="2C1E5C9C" w14:textId="77777777" w:rsidR="00621E89" w:rsidRDefault="00621E89" w:rsidP="00934AA4">
      <w:pPr>
        <w:tabs>
          <w:tab w:val="left" w:pos="1276"/>
        </w:tabs>
      </w:pPr>
    </w:p>
    <w:p w14:paraId="68A84B43" w14:textId="77777777" w:rsidR="00934AA4" w:rsidRPr="008B4552" w:rsidRDefault="00934AA4" w:rsidP="00934AA4">
      <w:pPr>
        <w:tabs>
          <w:tab w:val="left" w:pos="1276"/>
        </w:tabs>
        <w:jc w:val="center"/>
        <w:rPr>
          <w:b/>
          <w:sz w:val="24"/>
          <w:szCs w:val="24"/>
          <w:u w:val="single"/>
        </w:rPr>
      </w:pPr>
      <w:r w:rsidRPr="008B4552">
        <w:rPr>
          <w:b/>
          <w:sz w:val="24"/>
          <w:szCs w:val="24"/>
          <w:u w:val="single"/>
        </w:rPr>
        <w:lastRenderedPageBreak/>
        <w:t>LICENCIATURAS</w:t>
      </w:r>
    </w:p>
    <w:tbl>
      <w:tblPr>
        <w:tblStyle w:val="TabelacomGrelha"/>
        <w:tblW w:w="0" w:type="auto"/>
        <w:jc w:val="center"/>
        <w:tblLook w:val="04A0" w:firstRow="1" w:lastRow="0" w:firstColumn="1" w:lastColumn="0" w:noHBand="0" w:noVBand="1"/>
      </w:tblPr>
      <w:tblGrid>
        <w:gridCol w:w="6629"/>
        <w:gridCol w:w="2537"/>
      </w:tblGrid>
      <w:tr w:rsidR="00934AA4" w:rsidRPr="004F167C" w14:paraId="310852C9" w14:textId="77777777" w:rsidTr="00621E89">
        <w:trPr>
          <w:trHeight w:val="227"/>
          <w:jc w:val="center"/>
        </w:trPr>
        <w:tc>
          <w:tcPr>
            <w:tcW w:w="6629" w:type="dxa"/>
          </w:tcPr>
          <w:p w14:paraId="1B5C3B4F" w14:textId="77777777" w:rsidR="00934AA4" w:rsidRPr="00EF2E5E" w:rsidRDefault="00934AA4" w:rsidP="00621E89">
            <w:pPr>
              <w:tabs>
                <w:tab w:val="left" w:pos="1276"/>
              </w:tabs>
              <w:jc w:val="center"/>
              <w:rPr>
                <w:b/>
                <w:sz w:val="18"/>
                <w:szCs w:val="18"/>
              </w:rPr>
            </w:pPr>
            <w:r w:rsidRPr="00EF2E5E">
              <w:rPr>
                <w:b/>
                <w:sz w:val="18"/>
                <w:szCs w:val="18"/>
              </w:rPr>
              <w:t>INGRESSOS</w:t>
            </w:r>
          </w:p>
        </w:tc>
        <w:tc>
          <w:tcPr>
            <w:tcW w:w="2537" w:type="dxa"/>
          </w:tcPr>
          <w:p w14:paraId="3C5C03BE"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03627678" w14:textId="77777777" w:rsidTr="00621E89">
        <w:trPr>
          <w:trHeight w:val="227"/>
          <w:jc w:val="center"/>
        </w:trPr>
        <w:tc>
          <w:tcPr>
            <w:tcW w:w="6629" w:type="dxa"/>
            <w:vAlign w:val="center"/>
          </w:tcPr>
          <w:p w14:paraId="275CBCCB" w14:textId="77777777" w:rsidR="00934AA4" w:rsidRPr="004F167C" w:rsidRDefault="00934AA4" w:rsidP="00621E89">
            <w:pPr>
              <w:tabs>
                <w:tab w:val="left" w:pos="1276"/>
              </w:tabs>
              <w:rPr>
                <w:bCs/>
                <w:sz w:val="16"/>
                <w:szCs w:val="16"/>
              </w:rPr>
            </w:pPr>
            <w:r w:rsidRPr="004F167C">
              <w:rPr>
                <w:bCs/>
                <w:sz w:val="16"/>
                <w:szCs w:val="16"/>
              </w:rPr>
              <w:t>Candidatura de Acesso</w:t>
            </w:r>
            <w:r>
              <w:rPr>
                <w:bCs/>
                <w:sz w:val="16"/>
                <w:szCs w:val="16"/>
              </w:rPr>
              <w:t xml:space="preserve"> (todas as formas de ingresso)</w:t>
            </w:r>
          </w:p>
        </w:tc>
        <w:tc>
          <w:tcPr>
            <w:tcW w:w="2537" w:type="dxa"/>
            <w:vAlign w:val="center"/>
          </w:tcPr>
          <w:p w14:paraId="2BC36E12" w14:textId="77777777" w:rsidR="00934AA4" w:rsidRPr="00F82509" w:rsidRDefault="00934AA4" w:rsidP="00621E89">
            <w:pPr>
              <w:tabs>
                <w:tab w:val="left" w:pos="1276"/>
              </w:tabs>
              <w:jc w:val="center"/>
              <w:rPr>
                <w:bCs/>
                <w:sz w:val="16"/>
                <w:szCs w:val="16"/>
              </w:rPr>
            </w:pPr>
            <w:r w:rsidRPr="00F82509">
              <w:rPr>
                <w:bCs/>
                <w:sz w:val="16"/>
                <w:szCs w:val="16"/>
              </w:rPr>
              <w:t>1</w:t>
            </w:r>
            <w:r>
              <w:rPr>
                <w:bCs/>
                <w:sz w:val="16"/>
                <w:szCs w:val="16"/>
              </w:rPr>
              <w:t>0</w:t>
            </w:r>
            <w:r w:rsidRPr="00F82509">
              <w:rPr>
                <w:bCs/>
                <w:sz w:val="16"/>
                <w:szCs w:val="16"/>
              </w:rPr>
              <w:t>0,00 €</w:t>
            </w:r>
          </w:p>
        </w:tc>
      </w:tr>
      <w:tr w:rsidR="00934AA4" w:rsidRPr="004F167C" w14:paraId="5282BF67" w14:textId="77777777" w:rsidTr="00621E89">
        <w:trPr>
          <w:trHeight w:val="227"/>
          <w:jc w:val="center"/>
        </w:trPr>
        <w:tc>
          <w:tcPr>
            <w:tcW w:w="6629" w:type="dxa"/>
            <w:vAlign w:val="center"/>
          </w:tcPr>
          <w:p w14:paraId="73678978" w14:textId="77777777" w:rsidR="00934AA4" w:rsidRPr="004F167C" w:rsidRDefault="00934AA4" w:rsidP="00621E89">
            <w:pPr>
              <w:tabs>
                <w:tab w:val="left" w:pos="1276"/>
              </w:tabs>
              <w:rPr>
                <w:bCs/>
                <w:sz w:val="16"/>
                <w:szCs w:val="16"/>
              </w:rPr>
            </w:pPr>
            <w:r>
              <w:rPr>
                <w:bCs/>
                <w:sz w:val="16"/>
                <w:szCs w:val="16"/>
              </w:rPr>
              <w:t>Mudança de Curso (interno)</w:t>
            </w:r>
          </w:p>
        </w:tc>
        <w:tc>
          <w:tcPr>
            <w:tcW w:w="2537" w:type="dxa"/>
            <w:vAlign w:val="center"/>
          </w:tcPr>
          <w:p w14:paraId="6611C36B" w14:textId="77777777" w:rsidR="00934AA4" w:rsidRPr="00F82509" w:rsidRDefault="00934AA4" w:rsidP="00621E89">
            <w:pPr>
              <w:tabs>
                <w:tab w:val="left" w:pos="1276"/>
              </w:tabs>
              <w:jc w:val="center"/>
              <w:rPr>
                <w:bCs/>
                <w:sz w:val="16"/>
                <w:szCs w:val="16"/>
              </w:rPr>
            </w:pPr>
            <w:r w:rsidRPr="00F82509">
              <w:rPr>
                <w:bCs/>
                <w:sz w:val="16"/>
                <w:szCs w:val="16"/>
              </w:rPr>
              <w:t>Isento</w:t>
            </w:r>
          </w:p>
        </w:tc>
      </w:tr>
      <w:tr w:rsidR="00934AA4" w:rsidRPr="004F167C" w14:paraId="277ADBA4" w14:textId="77777777" w:rsidTr="00621E89">
        <w:trPr>
          <w:trHeight w:val="227"/>
          <w:jc w:val="center"/>
        </w:trPr>
        <w:tc>
          <w:tcPr>
            <w:tcW w:w="6629" w:type="dxa"/>
            <w:vAlign w:val="center"/>
          </w:tcPr>
          <w:p w14:paraId="7CF5C2F5" w14:textId="77777777" w:rsidR="00934AA4" w:rsidRPr="004F167C" w:rsidRDefault="00934AA4" w:rsidP="00621E89">
            <w:pPr>
              <w:tabs>
                <w:tab w:val="left" w:pos="1276"/>
              </w:tabs>
              <w:rPr>
                <w:bCs/>
                <w:sz w:val="16"/>
                <w:szCs w:val="16"/>
              </w:rPr>
            </w:pPr>
            <w:r>
              <w:rPr>
                <w:bCs/>
                <w:sz w:val="16"/>
                <w:szCs w:val="16"/>
              </w:rPr>
              <w:t>Taxa de inscrição: Exame de Acesso para Maiores de 23</w:t>
            </w:r>
          </w:p>
        </w:tc>
        <w:tc>
          <w:tcPr>
            <w:tcW w:w="2537" w:type="dxa"/>
            <w:vAlign w:val="center"/>
          </w:tcPr>
          <w:p w14:paraId="7B452A76" w14:textId="77777777" w:rsidR="00934AA4" w:rsidRPr="00F82509" w:rsidRDefault="00934AA4" w:rsidP="00621E89">
            <w:pPr>
              <w:tabs>
                <w:tab w:val="left" w:pos="1276"/>
              </w:tabs>
              <w:jc w:val="center"/>
              <w:rPr>
                <w:bCs/>
                <w:sz w:val="16"/>
                <w:szCs w:val="16"/>
              </w:rPr>
            </w:pPr>
            <w:r w:rsidRPr="00F82509">
              <w:rPr>
                <w:bCs/>
                <w:sz w:val="16"/>
                <w:szCs w:val="16"/>
              </w:rPr>
              <w:t>150,00 €</w:t>
            </w:r>
          </w:p>
        </w:tc>
      </w:tr>
      <w:tr w:rsidR="00934AA4" w:rsidRPr="004F167C" w14:paraId="70C4D0D9" w14:textId="77777777" w:rsidTr="00621E89">
        <w:trPr>
          <w:trHeight w:val="227"/>
          <w:jc w:val="center"/>
        </w:trPr>
        <w:tc>
          <w:tcPr>
            <w:tcW w:w="6629" w:type="dxa"/>
            <w:vAlign w:val="center"/>
          </w:tcPr>
          <w:p w14:paraId="2F48F646" w14:textId="77777777" w:rsidR="00934AA4" w:rsidRDefault="00934AA4" w:rsidP="00621E89">
            <w:pPr>
              <w:tabs>
                <w:tab w:val="left" w:pos="1276"/>
              </w:tabs>
              <w:rPr>
                <w:bCs/>
                <w:sz w:val="16"/>
                <w:szCs w:val="16"/>
              </w:rPr>
            </w:pPr>
            <w:r>
              <w:rPr>
                <w:bCs/>
                <w:sz w:val="16"/>
                <w:szCs w:val="16"/>
              </w:rPr>
              <w:t>Taxa de inscrição: Prova de Ingresso Específica para detentores de um DET/DTSP</w:t>
            </w:r>
          </w:p>
        </w:tc>
        <w:tc>
          <w:tcPr>
            <w:tcW w:w="2537" w:type="dxa"/>
            <w:vAlign w:val="center"/>
          </w:tcPr>
          <w:p w14:paraId="1D1CB126" w14:textId="77777777" w:rsidR="00934AA4" w:rsidRPr="00F82509" w:rsidRDefault="00934AA4" w:rsidP="00621E89">
            <w:pPr>
              <w:tabs>
                <w:tab w:val="left" w:pos="1276"/>
              </w:tabs>
              <w:jc w:val="center"/>
              <w:rPr>
                <w:bCs/>
                <w:sz w:val="16"/>
                <w:szCs w:val="16"/>
              </w:rPr>
            </w:pPr>
            <w:r>
              <w:rPr>
                <w:bCs/>
                <w:sz w:val="16"/>
                <w:szCs w:val="16"/>
              </w:rPr>
              <w:t>150,00 €</w:t>
            </w:r>
          </w:p>
        </w:tc>
      </w:tr>
      <w:tr w:rsidR="00934AA4" w:rsidRPr="004F167C" w14:paraId="484A897A" w14:textId="77777777" w:rsidTr="00621E89">
        <w:trPr>
          <w:trHeight w:val="227"/>
          <w:jc w:val="center"/>
        </w:trPr>
        <w:tc>
          <w:tcPr>
            <w:tcW w:w="6629" w:type="dxa"/>
            <w:vAlign w:val="center"/>
          </w:tcPr>
          <w:p w14:paraId="498D1110" w14:textId="77777777" w:rsidR="00934AA4" w:rsidRDefault="00934AA4" w:rsidP="00621E89">
            <w:pPr>
              <w:tabs>
                <w:tab w:val="left" w:pos="1276"/>
              </w:tabs>
              <w:rPr>
                <w:bCs/>
                <w:sz w:val="16"/>
                <w:szCs w:val="16"/>
              </w:rPr>
            </w:pPr>
            <w:r>
              <w:rPr>
                <w:bCs/>
                <w:sz w:val="16"/>
                <w:szCs w:val="16"/>
              </w:rPr>
              <w:t>Taxa de inscrição: Prova de Ingresso Específica para Diplomados de vias Profissionalizantes</w:t>
            </w:r>
          </w:p>
        </w:tc>
        <w:tc>
          <w:tcPr>
            <w:tcW w:w="2537" w:type="dxa"/>
            <w:vAlign w:val="center"/>
          </w:tcPr>
          <w:p w14:paraId="43D472F2" w14:textId="77777777" w:rsidR="00934AA4" w:rsidRDefault="00934AA4" w:rsidP="00621E89">
            <w:pPr>
              <w:tabs>
                <w:tab w:val="left" w:pos="1276"/>
              </w:tabs>
              <w:jc w:val="center"/>
              <w:rPr>
                <w:bCs/>
                <w:sz w:val="16"/>
                <w:szCs w:val="16"/>
              </w:rPr>
            </w:pPr>
            <w:r>
              <w:rPr>
                <w:bCs/>
                <w:sz w:val="16"/>
                <w:szCs w:val="16"/>
              </w:rPr>
              <w:t>150,00 €</w:t>
            </w:r>
          </w:p>
        </w:tc>
      </w:tr>
      <w:tr w:rsidR="00934AA4" w:rsidRPr="004F167C" w14:paraId="359EDF09" w14:textId="77777777" w:rsidTr="00621E89">
        <w:trPr>
          <w:trHeight w:val="227"/>
          <w:jc w:val="center"/>
        </w:trPr>
        <w:tc>
          <w:tcPr>
            <w:tcW w:w="6629" w:type="dxa"/>
            <w:vAlign w:val="center"/>
          </w:tcPr>
          <w:p w14:paraId="6E88E5CF" w14:textId="77777777" w:rsidR="00934AA4" w:rsidRDefault="00934AA4" w:rsidP="00621E89">
            <w:pPr>
              <w:tabs>
                <w:tab w:val="left" w:pos="1276"/>
              </w:tabs>
              <w:rPr>
                <w:bCs/>
                <w:sz w:val="16"/>
                <w:szCs w:val="16"/>
              </w:rPr>
            </w:pPr>
            <w:r>
              <w:rPr>
                <w:bCs/>
                <w:sz w:val="16"/>
                <w:szCs w:val="16"/>
              </w:rPr>
              <w:t>Taxa de inscrição: Prova de Estudante Internacional</w:t>
            </w:r>
          </w:p>
        </w:tc>
        <w:tc>
          <w:tcPr>
            <w:tcW w:w="2537" w:type="dxa"/>
            <w:vAlign w:val="center"/>
          </w:tcPr>
          <w:p w14:paraId="14E523E6" w14:textId="77777777" w:rsidR="00934AA4" w:rsidRDefault="00934AA4" w:rsidP="00621E89">
            <w:pPr>
              <w:tabs>
                <w:tab w:val="left" w:pos="1276"/>
              </w:tabs>
              <w:jc w:val="center"/>
              <w:rPr>
                <w:bCs/>
                <w:sz w:val="16"/>
                <w:szCs w:val="16"/>
              </w:rPr>
            </w:pPr>
            <w:r>
              <w:rPr>
                <w:bCs/>
                <w:sz w:val="16"/>
                <w:szCs w:val="16"/>
              </w:rPr>
              <w:t>150,00 €</w:t>
            </w:r>
          </w:p>
        </w:tc>
      </w:tr>
      <w:tr w:rsidR="00934AA4" w:rsidRPr="004F167C" w14:paraId="2B895DA6" w14:textId="77777777" w:rsidTr="00621E89">
        <w:trPr>
          <w:trHeight w:val="227"/>
          <w:jc w:val="center"/>
        </w:trPr>
        <w:tc>
          <w:tcPr>
            <w:tcW w:w="6629" w:type="dxa"/>
            <w:vAlign w:val="center"/>
          </w:tcPr>
          <w:p w14:paraId="2ADF23C1" w14:textId="77777777" w:rsidR="00934AA4" w:rsidRPr="004F167C" w:rsidRDefault="00934AA4" w:rsidP="00621E89">
            <w:pPr>
              <w:tabs>
                <w:tab w:val="left" w:pos="1276"/>
              </w:tabs>
              <w:rPr>
                <w:bCs/>
                <w:sz w:val="16"/>
                <w:szCs w:val="16"/>
              </w:rPr>
            </w:pPr>
            <w:r>
              <w:rPr>
                <w:bCs/>
                <w:sz w:val="16"/>
                <w:szCs w:val="16"/>
              </w:rPr>
              <w:t>Matrícula</w:t>
            </w:r>
          </w:p>
        </w:tc>
        <w:tc>
          <w:tcPr>
            <w:tcW w:w="2537" w:type="dxa"/>
            <w:vAlign w:val="center"/>
          </w:tcPr>
          <w:p w14:paraId="4D6B6187" w14:textId="77777777" w:rsidR="00934AA4" w:rsidRPr="00F82509" w:rsidRDefault="00934AA4" w:rsidP="00621E89">
            <w:pPr>
              <w:tabs>
                <w:tab w:val="left" w:pos="1276"/>
              </w:tabs>
              <w:jc w:val="center"/>
              <w:rPr>
                <w:bCs/>
                <w:sz w:val="16"/>
                <w:szCs w:val="16"/>
              </w:rPr>
            </w:pPr>
            <w:r>
              <w:rPr>
                <w:bCs/>
                <w:sz w:val="16"/>
                <w:szCs w:val="16"/>
              </w:rPr>
              <w:t>150,00 €</w:t>
            </w:r>
          </w:p>
        </w:tc>
      </w:tr>
      <w:tr w:rsidR="00934AA4" w:rsidRPr="004F167C" w14:paraId="12E794DA" w14:textId="77777777" w:rsidTr="00621E89">
        <w:trPr>
          <w:trHeight w:val="227"/>
          <w:jc w:val="center"/>
        </w:trPr>
        <w:tc>
          <w:tcPr>
            <w:tcW w:w="6629" w:type="dxa"/>
            <w:vAlign w:val="center"/>
          </w:tcPr>
          <w:p w14:paraId="4FDA6878" w14:textId="77777777" w:rsidR="00934AA4" w:rsidRPr="004F167C" w:rsidRDefault="00934AA4" w:rsidP="00621E89">
            <w:pPr>
              <w:tabs>
                <w:tab w:val="left" w:pos="1276"/>
              </w:tabs>
              <w:rPr>
                <w:bCs/>
                <w:sz w:val="16"/>
                <w:szCs w:val="16"/>
              </w:rPr>
            </w:pPr>
            <w:r>
              <w:rPr>
                <w:bCs/>
                <w:sz w:val="16"/>
                <w:szCs w:val="16"/>
              </w:rPr>
              <w:t>Renovação de Matrícula</w:t>
            </w:r>
          </w:p>
        </w:tc>
        <w:tc>
          <w:tcPr>
            <w:tcW w:w="2537" w:type="dxa"/>
            <w:vAlign w:val="center"/>
          </w:tcPr>
          <w:p w14:paraId="08E6A228" w14:textId="77777777" w:rsidR="00934AA4" w:rsidRPr="00F82509" w:rsidRDefault="00934AA4" w:rsidP="00621E89">
            <w:pPr>
              <w:tabs>
                <w:tab w:val="left" w:pos="1276"/>
              </w:tabs>
              <w:jc w:val="center"/>
              <w:rPr>
                <w:bCs/>
                <w:sz w:val="16"/>
                <w:szCs w:val="16"/>
              </w:rPr>
            </w:pPr>
            <w:r>
              <w:rPr>
                <w:bCs/>
                <w:sz w:val="16"/>
                <w:szCs w:val="16"/>
              </w:rPr>
              <w:t>150,00 €</w:t>
            </w:r>
          </w:p>
        </w:tc>
      </w:tr>
      <w:tr w:rsidR="00934AA4" w:rsidRPr="004F167C" w14:paraId="1CE77F91" w14:textId="77777777" w:rsidTr="00621E89">
        <w:trPr>
          <w:trHeight w:val="227"/>
          <w:jc w:val="center"/>
        </w:trPr>
        <w:tc>
          <w:tcPr>
            <w:tcW w:w="6629" w:type="dxa"/>
            <w:vAlign w:val="center"/>
          </w:tcPr>
          <w:p w14:paraId="59462B23" w14:textId="77777777" w:rsidR="00934AA4" w:rsidRDefault="00934AA4" w:rsidP="00621E89">
            <w:pPr>
              <w:tabs>
                <w:tab w:val="left" w:pos="1276"/>
              </w:tabs>
              <w:rPr>
                <w:bCs/>
                <w:sz w:val="16"/>
                <w:szCs w:val="16"/>
              </w:rPr>
            </w:pPr>
            <w:r>
              <w:rPr>
                <w:bCs/>
                <w:sz w:val="16"/>
                <w:szCs w:val="16"/>
              </w:rPr>
              <w:t xml:space="preserve">Renovação de inscrição na unidade curricular de Projeto Global (aplica-se exclusivamente aos alunos inscritos na referida UC no ano letivo anterior) </w:t>
            </w:r>
          </w:p>
        </w:tc>
        <w:tc>
          <w:tcPr>
            <w:tcW w:w="2537" w:type="dxa"/>
            <w:vAlign w:val="center"/>
          </w:tcPr>
          <w:p w14:paraId="73F1C38A" w14:textId="77777777" w:rsidR="00934AA4" w:rsidRDefault="00934AA4" w:rsidP="00621E89">
            <w:pPr>
              <w:tabs>
                <w:tab w:val="left" w:pos="1276"/>
              </w:tabs>
              <w:jc w:val="center"/>
              <w:rPr>
                <w:bCs/>
                <w:sz w:val="16"/>
                <w:szCs w:val="16"/>
              </w:rPr>
            </w:pPr>
            <w:r>
              <w:rPr>
                <w:bCs/>
                <w:sz w:val="16"/>
                <w:szCs w:val="16"/>
              </w:rPr>
              <w:t>160,00 €</w:t>
            </w:r>
          </w:p>
        </w:tc>
      </w:tr>
      <w:tr w:rsidR="00934AA4" w:rsidRPr="004F167C" w14:paraId="1358BA9A" w14:textId="77777777" w:rsidTr="00621E89">
        <w:trPr>
          <w:trHeight w:val="227"/>
          <w:jc w:val="center"/>
        </w:trPr>
        <w:tc>
          <w:tcPr>
            <w:tcW w:w="6629" w:type="dxa"/>
            <w:vAlign w:val="center"/>
          </w:tcPr>
          <w:p w14:paraId="7815B005" w14:textId="77777777" w:rsidR="00934AA4" w:rsidRPr="004F167C" w:rsidRDefault="00934AA4" w:rsidP="00621E89">
            <w:pPr>
              <w:tabs>
                <w:tab w:val="left" w:pos="1276"/>
              </w:tabs>
              <w:rPr>
                <w:bCs/>
                <w:sz w:val="16"/>
                <w:szCs w:val="16"/>
              </w:rPr>
            </w:pPr>
            <w:r>
              <w:rPr>
                <w:bCs/>
                <w:sz w:val="16"/>
                <w:szCs w:val="16"/>
              </w:rPr>
              <w:t>Seguro Escolar</w:t>
            </w:r>
          </w:p>
        </w:tc>
        <w:tc>
          <w:tcPr>
            <w:tcW w:w="2537" w:type="dxa"/>
            <w:vAlign w:val="center"/>
          </w:tcPr>
          <w:p w14:paraId="730EA18E" w14:textId="77777777" w:rsidR="00934AA4" w:rsidRPr="00F82509" w:rsidRDefault="00934AA4" w:rsidP="00621E89">
            <w:pPr>
              <w:tabs>
                <w:tab w:val="left" w:pos="1276"/>
              </w:tabs>
              <w:jc w:val="center"/>
              <w:rPr>
                <w:bCs/>
                <w:sz w:val="16"/>
                <w:szCs w:val="16"/>
              </w:rPr>
            </w:pPr>
            <w:r w:rsidRPr="00F82509">
              <w:rPr>
                <w:bCs/>
                <w:sz w:val="16"/>
                <w:szCs w:val="16"/>
              </w:rPr>
              <w:t>10,00 €</w:t>
            </w:r>
          </w:p>
        </w:tc>
      </w:tr>
    </w:tbl>
    <w:p w14:paraId="4DFB5CB8"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3607"/>
        <w:gridCol w:w="1672"/>
        <w:gridCol w:w="1285"/>
        <w:gridCol w:w="1285"/>
        <w:gridCol w:w="1285"/>
      </w:tblGrid>
      <w:tr w:rsidR="00934AA4" w:rsidRPr="004F167C" w14:paraId="0F1423A2" w14:textId="77777777" w:rsidTr="00621E89">
        <w:trPr>
          <w:trHeight w:val="227"/>
          <w:jc w:val="center"/>
        </w:trPr>
        <w:tc>
          <w:tcPr>
            <w:tcW w:w="9134" w:type="dxa"/>
            <w:gridSpan w:val="5"/>
            <w:vAlign w:val="center"/>
          </w:tcPr>
          <w:p w14:paraId="68E0B1DC" w14:textId="77777777" w:rsidR="00934AA4" w:rsidRPr="00EF2E5E" w:rsidRDefault="00934AA4" w:rsidP="00621E89">
            <w:pPr>
              <w:tabs>
                <w:tab w:val="left" w:pos="1276"/>
              </w:tabs>
              <w:jc w:val="center"/>
              <w:rPr>
                <w:b/>
                <w:sz w:val="18"/>
                <w:szCs w:val="18"/>
              </w:rPr>
            </w:pPr>
            <w:r>
              <w:rPr>
                <w:b/>
                <w:sz w:val="18"/>
                <w:szCs w:val="18"/>
              </w:rPr>
              <w:t>PROPINA</w:t>
            </w:r>
          </w:p>
        </w:tc>
      </w:tr>
      <w:tr w:rsidR="00934AA4" w:rsidRPr="004F167C" w14:paraId="1D5C4355" w14:textId="77777777" w:rsidTr="00621E89">
        <w:trPr>
          <w:trHeight w:val="227"/>
          <w:jc w:val="center"/>
        </w:trPr>
        <w:tc>
          <w:tcPr>
            <w:tcW w:w="3607" w:type="dxa"/>
            <w:vAlign w:val="center"/>
          </w:tcPr>
          <w:p w14:paraId="12A7C81C" w14:textId="77777777" w:rsidR="00934AA4" w:rsidRPr="00736B4E" w:rsidRDefault="00934AA4" w:rsidP="00621E89">
            <w:pPr>
              <w:tabs>
                <w:tab w:val="left" w:pos="1276"/>
              </w:tabs>
              <w:jc w:val="center"/>
              <w:rPr>
                <w:b/>
                <w:sz w:val="16"/>
                <w:szCs w:val="16"/>
              </w:rPr>
            </w:pPr>
            <w:r w:rsidRPr="00736B4E">
              <w:rPr>
                <w:b/>
                <w:sz w:val="16"/>
                <w:szCs w:val="16"/>
              </w:rPr>
              <w:t>Licenciatura</w:t>
            </w:r>
          </w:p>
        </w:tc>
        <w:tc>
          <w:tcPr>
            <w:tcW w:w="1672" w:type="dxa"/>
            <w:vAlign w:val="center"/>
          </w:tcPr>
          <w:p w14:paraId="49B48DDF" w14:textId="77777777" w:rsidR="00934AA4" w:rsidRPr="00736B4E" w:rsidRDefault="00934AA4" w:rsidP="00621E89">
            <w:pPr>
              <w:tabs>
                <w:tab w:val="left" w:pos="1276"/>
              </w:tabs>
              <w:jc w:val="center"/>
              <w:rPr>
                <w:b/>
                <w:sz w:val="16"/>
                <w:szCs w:val="16"/>
              </w:rPr>
            </w:pPr>
            <w:r w:rsidRPr="00736B4E">
              <w:rPr>
                <w:b/>
                <w:sz w:val="16"/>
                <w:szCs w:val="16"/>
              </w:rPr>
              <w:t>Valor por Unidade Curricular</w:t>
            </w:r>
          </w:p>
        </w:tc>
        <w:tc>
          <w:tcPr>
            <w:tcW w:w="1285" w:type="dxa"/>
            <w:vAlign w:val="center"/>
          </w:tcPr>
          <w:p w14:paraId="2EB38A97" w14:textId="77777777" w:rsidR="00934AA4" w:rsidRPr="00736B4E" w:rsidRDefault="00934AA4" w:rsidP="00621E89">
            <w:pPr>
              <w:tabs>
                <w:tab w:val="left" w:pos="1276"/>
              </w:tabs>
              <w:jc w:val="center"/>
              <w:rPr>
                <w:b/>
                <w:sz w:val="16"/>
                <w:szCs w:val="16"/>
              </w:rPr>
            </w:pPr>
            <w:r w:rsidRPr="00736B4E">
              <w:rPr>
                <w:b/>
                <w:sz w:val="16"/>
                <w:szCs w:val="16"/>
              </w:rPr>
              <w:t>Pagamento Anual</w:t>
            </w:r>
          </w:p>
        </w:tc>
        <w:tc>
          <w:tcPr>
            <w:tcW w:w="1285" w:type="dxa"/>
            <w:vAlign w:val="center"/>
          </w:tcPr>
          <w:p w14:paraId="38D88FE2" w14:textId="77777777" w:rsidR="00934AA4" w:rsidRPr="00736B4E" w:rsidRDefault="00934AA4" w:rsidP="00621E89">
            <w:pPr>
              <w:tabs>
                <w:tab w:val="left" w:pos="1276"/>
              </w:tabs>
              <w:jc w:val="center"/>
              <w:rPr>
                <w:b/>
                <w:sz w:val="16"/>
                <w:szCs w:val="16"/>
              </w:rPr>
            </w:pPr>
            <w:r w:rsidRPr="00736B4E">
              <w:rPr>
                <w:b/>
                <w:sz w:val="16"/>
                <w:szCs w:val="16"/>
              </w:rPr>
              <w:t xml:space="preserve">Pagamento Semestral </w:t>
            </w:r>
            <w:r>
              <w:rPr>
                <w:b/>
                <w:sz w:val="16"/>
                <w:szCs w:val="16"/>
              </w:rPr>
              <w:t xml:space="preserve">      </w:t>
            </w:r>
            <w:r w:rsidRPr="00736B4E">
              <w:rPr>
                <w:b/>
                <w:sz w:val="16"/>
                <w:szCs w:val="16"/>
              </w:rPr>
              <w:t>(2 prestações)</w:t>
            </w:r>
          </w:p>
        </w:tc>
        <w:tc>
          <w:tcPr>
            <w:tcW w:w="1285" w:type="dxa"/>
            <w:vAlign w:val="center"/>
          </w:tcPr>
          <w:p w14:paraId="6714A073" w14:textId="77777777" w:rsidR="00934AA4" w:rsidRPr="00736B4E" w:rsidRDefault="00934AA4" w:rsidP="00621E89">
            <w:pPr>
              <w:tabs>
                <w:tab w:val="left" w:pos="1276"/>
              </w:tabs>
              <w:jc w:val="center"/>
              <w:rPr>
                <w:b/>
                <w:sz w:val="16"/>
                <w:szCs w:val="16"/>
              </w:rPr>
            </w:pPr>
            <w:r w:rsidRPr="00736B4E">
              <w:rPr>
                <w:b/>
                <w:sz w:val="16"/>
                <w:szCs w:val="16"/>
              </w:rPr>
              <w:t xml:space="preserve">Pagamento Mensal </w:t>
            </w:r>
            <w:r>
              <w:rPr>
                <w:b/>
                <w:sz w:val="16"/>
                <w:szCs w:val="16"/>
              </w:rPr>
              <w:t xml:space="preserve">        </w:t>
            </w:r>
            <w:r w:rsidRPr="00736B4E">
              <w:rPr>
                <w:b/>
                <w:sz w:val="16"/>
                <w:szCs w:val="16"/>
              </w:rPr>
              <w:t>(12 pre</w:t>
            </w:r>
            <w:r>
              <w:rPr>
                <w:b/>
                <w:sz w:val="16"/>
                <w:szCs w:val="16"/>
              </w:rPr>
              <w:t>s</w:t>
            </w:r>
            <w:r w:rsidRPr="00736B4E">
              <w:rPr>
                <w:b/>
                <w:sz w:val="16"/>
                <w:szCs w:val="16"/>
              </w:rPr>
              <w:t>tações)</w:t>
            </w:r>
          </w:p>
        </w:tc>
      </w:tr>
      <w:tr w:rsidR="00934AA4" w:rsidRPr="004F167C" w14:paraId="345000F1" w14:textId="77777777" w:rsidTr="00621E89">
        <w:trPr>
          <w:trHeight w:val="227"/>
          <w:jc w:val="center"/>
        </w:trPr>
        <w:tc>
          <w:tcPr>
            <w:tcW w:w="3607" w:type="dxa"/>
            <w:vAlign w:val="center"/>
          </w:tcPr>
          <w:p w14:paraId="778FC867" w14:textId="77777777" w:rsidR="00934AA4" w:rsidRPr="004F167C" w:rsidRDefault="00934AA4" w:rsidP="00621E89">
            <w:pPr>
              <w:tabs>
                <w:tab w:val="left" w:pos="1276"/>
              </w:tabs>
              <w:rPr>
                <w:bCs/>
                <w:sz w:val="16"/>
                <w:szCs w:val="16"/>
              </w:rPr>
            </w:pPr>
            <w:r>
              <w:rPr>
                <w:bCs/>
                <w:sz w:val="16"/>
                <w:szCs w:val="16"/>
              </w:rPr>
              <w:t>Informática</w:t>
            </w:r>
          </w:p>
        </w:tc>
        <w:tc>
          <w:tcPr>
            <w:tcW w:w="1672" w:type="dxa"/>
            <w:vAlign w:val="center"/>
          </w:tcPr>
          <w:p w14:paraId="6207FDEB" w14:textId="77777777" w:rsidR="00934AA4" w:rsidRPr="00F82509" w:rsidRDefault="00934AA4" w:rsidP="00621E89">
            <w:pPr>
              <w:tabs>
                <w:tab w:val="left" w:pos="1276"/>
              </w:tabs>
              <w:jc w:val="center"/>
              <w:rPr>
                <w:bCs/>
                <w:sz w:val="16"/>
                <w:szCs w:val="16"/>
              </w:rPr>
            </w:pPr>
            <w:r>
              <w:rPr>
                <w:bCs/>
                <w:sz w:val="16"/>
                <w:szCs w:val="16"/>
              </w:rPr>
              <w:t>80,00 € / mês</w:t>
            </w:r>
          </w:p>
        </w:tc>
        <w:tc>
          <w:tcPr>
            <w:tcW w:w="1285" w:type="dxa"/>
            <w:vAlign w:val="center"/>
          </w:tcPr>
          <w:p w14:paraId="67A50CCA" w14:textId="77777777" w:rsidR="00934AA4" w:rsidRPr="00F82509" w:rsidRDefault="00934AA4" w:rsidP="00621E89">
            <w:pPr>
              <w:tabs>
                <w:tab w:val="left" w:pos="1276"/>
              </w:tabs>
              <w:jc w:val="center"/>
              <w:rPr>
                <w:bCs/>
                <w:sz w:val="16"/>
                <w:szCs w:val="16"/>
              </w:rPr>
            </w:pPr>
            <w:r>
              <w:rPr>
                <w:bCs/>
                <w:sz w:val="16"/>
                <w:szCs w:val="16"/>
              </w:rPr>
              <w:t>3.132,00 €</w:t>
            </w:r>
          </w:p>
        </w:tc>
        <w:tc>
          <w:tcPr>
            <w:tcW w:w="1285" w:type="dxa"/>
            <w:vAlign w:val="center"/>
          </w:tcPr>
          <w:p w14:paraId="41E89B37" w14:textId="77777777" w:rsidR="00934AA4" w:rsidRPr="00F82509" w:rsidRDefault="00934AA4" w:rsidP="00621E89">
            <w:pPr>
              <w:tabs>
                <w:tab w:val="left" w:pos="1276"/>
              </w:tabs>
              <w:jc w:val="center"/>
              <w:rPr>
                <w:bCs/>
                <w:sz w:val="16"/>
                <w:szCs w:val="16"/>
              </w:rPr>
            </w:pPr>
            <w:r>
              <w:rPr>
                <w:bCs/>
                <w:sz w:val="16"/>
                <w:szCs w:val="16"/>
              </w:rPr>
              <w:t>1.653,00 €</w:t>
            </w:r>
          </w:p>
        </w:tc>
        <w:tc>
          <w:tcPr>
            <w:tcW w:w="1285" w:type="dxa"/>
            <w:vAlign w:val="center"/>
          </w:tcPr>
          <w:p w14:paraId="13977429" w14:textId="77777777" w:rsidR="00934AA4" w:rsidRPr="00F82509" w:rsidRDefault="00934AA4" w:rsidP="00621E89">
            <w:pPr>
              <w:tabs>
                <w:tab w:val="left" w:pos="1276"/>
              </w:tabs>
              <w:jc w:val="center"/>
              <w:rPr>
                <w:bCs/>
                <w:sz w:val="16"/>
                <w:szCs w:val="16"/>
              </w:rPr>
            </w:pPr>
            <w:r>
              <w:rPr>
                <w:bCs/>
                <w:sz w:val="16"/>
                <w:szCs w:val="16"/>
              </w:rPr>
              <w:t>290,00 €</w:t>
            </w:r>
          </w:p>
        </w:tc>
      </w:tr>
      <w:tr w:rsidR="00934AA4" w:rsidRPr="004F167C" w14:paraId="70954759" w14:textId="77777777" w:rsidTr="00621E89">
        <w:trPr>
          <w:trHeight w:val="227"/>
          <w:jc w:val="center"/>
        </w:trPr>
        <w:tc>
          <w:tcPr>
            <w:tcW w:w="3607" w:type="dxa"/>
            <w:vAlign w:val="center"/>
          </w:tcPr>
          <w:p w14:paraId="7C40F24B" w14:textId="77777777" w:rsidR="00934AA4" w:rsidRPr="004F167C" w:rsidRDefault="00934AA4" w:rsidP="00621E89">
            <w:pPr>
              <w:tabs>
                <w:tab w:val="left" w:pos="1276"/>
              </w:tabs>
              <w:rPr>
                <w:bCs/>
                <w:sz w:val="16"/>
                <w:szCs w:val="16"/>
              </w:rPr>
            </w:pPr>
            <w:r>
              <w:rPr>
                <w:bCs/>
                <w:sz w:val="16"/>
                <w:szCs w:val="16"/>
              </w:rPr>
              <w:t>Engenharia Multimédia</w:t>
            </w:r>
          </w:p>
        </w:tc>
        <w:tc>
          <w:tcPr>
            <w:tcW w:w="1672" w:type="dxa"/>
            <w:vAlign w:val="center"/>
          </w:tcPr>
          <w:p w14:paraId="629C11CB" w14:textId="77777777" w:rsidR="00934AA4" w:rsidRPr="00F82509" w:rsidRDefault="00934AA4" w:rsidP="00621E89">
            <w:pPr>
              <w:tabs>
                <w:tab w:val="left" w:pos="1276"/>
              </w:tabs>
              <w:jc w:val="center"/>
              <w:rPr>
                <w:bCs/>
                <w:sz w:val="16"/>
                <w:szCs w:val="16"/>
              </w:rPr>
            </w:pPr>
            <w:r>
              <w:rPr>
                <w:bCs/>
                <w:sz w:val="16"/>
                <w:szCs w:val="16"/>
              </w:rPr>
              <w:t>80,00 € / mês</w:t>
            </w:r>
          </w:p>
        </w:tc>
        <w:tc>
          <w:tcPr>
            <w:tcW w:w="1285" w:type="dxa"/>
            <w:vAlign w:val="center"/>
          </w:tcPr>
          <w:p w14:paraId="18637DFA" w14:textId="77777777" w:rsidR="00934AA4" w:rsidRPr="00F82509" w:rsidRDefault="00934AA4" w:rsidP="00621E89">
            <w:pPr>
              <w:tabs>
                <w:tab w:val="left" w:pos="1276"/>
              </w:tabs>
              <w:jc w:val="center"/>
              <w:rPr>
                <w:bCs/>
                <w:sz w:val="16"/>
                <w:szCs w:val="16"/>
              </w:rPr>
            </w:pPr>
            <w:r>
              <w:rPr>
                <w:bCs/>
                <w:sz w:val="16"/>
                <w:szCs w:val="16"/>
              </w:rPr>
              <w:t>3.132,00 €</w:t>
            </w:r>
          </w:p>
        </w:tc>
        <w:tc>
          <w:tcPr>
            <w:tcW w:w="1285" w:type="dxa"/>
            <w:vAlign w:val="center"/>
          </w:tcPr>
          <w:p w14:paraId="3BE4A282" w14:textId="77777777" w:rsidR="00934AA4" w:rsidRPr="00F82509" w:rsidRDefault="00934AA4" w:rsidP="00621E89">
            <w:pPr>
              <w:tabs>
                <w:tab w:val="left" w:pos="1276"/>
              </w:tabs>
              <w:jc w:val="center"/>
              <w:rPr>
                <w:bCs/>
                <w:sz w:val="16"/>
                <w:szCs w:val="16"/>
              </w:rPr>
            </w:pPr>
            <w:r>
              <w:rPr>
                <w:bCs/>
                <w:sz w:val="16"/>
                <w:szCs w:val="16"/>
              </w:rPr>
              <w:t>1.653,00 €</w:t>
            </w:r>
          </w:p>
        </w:tc>
        <w:tc>
          <w:tcPr>
            <w:tcW w:w="1285" w:type="dxa"/>
            <w:vAlign w:val="center"/>
          </w:tcPr>
          <w:p w14:paraId="4D3B2207" w14:textId="77777777" w:rsidR="00934AA4" w:rsidRPr="00F82509" w:rsidRDefault="00934AA4" w:rsidP="00621E89">
            <w:pPr>
              <w:tabs>
                <w:tab w:val="left" w:pos="1276"/>
              </w:tabs>
              <w:jc w:val="center"/>
              <w:rPr>
                <w:bCs/>
                <w:sz w:val="16"/>
                <w:szCs w:val="16"/>
              </w:rPr>
            </w:pPr>
            <w:r>
              <w:rPr>
                <w:bCs/>
                <w:sz w:val="16"/>
                <w:szCs w:val="16"/>
              </w:rPr>
              <w:t>290,00 €</w:t>
            </w:r>
          </w:p>
        </w:tc>
      </w:tr>
    </w:tbl>
    <w:p w14:paraId="6E3EEBB9"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6629"/>
        <w:gridCol w:w="2537"/>
      </w:tblGrid>
      <w:tr w:rsidR="00934AA4" w:rsidRPr="004F167C" w14:paraId="27E4E60D" w14:textId="77777777" w:rsidTr="00621E89">
        <w:trPr>
          <w:trHeight w:val="227"/>
          <w:jc w:val="center"/>
        </w:trPr>
        <w:tc>
          <w:tcPr>
            <w:tcW w:w="6629" w:type="dxa"/>
          </w:tcPr>
          <w:p w14:paraId="7EE6103D" w14:textId="77777777" w:rsidR="00934AA4" w:rsidRPr="00EF2E5E" w:rsidRDefault="00934AA4" w:rsidP="00621E89">
            <w:pPr>
              <w:tabs>
                <w:tab w:val="left" w:pos="1276"/>
              </w:tabs>
              <w:jc w:val="center"/>
              <w:rPr>
                <w:b/>
                <w:sz w:val="18"/>
                <w:szCs w:val="18"/>
              </w:rPr>
            </w:pPr>
            <w:r w:rsidRPr="00EF2E5E">
              <w:rPr>
                <w:b/>
                <w:sz w:val="18"/>
                <w:szCs w:val="18"/>
              </w:rPr>
              <w:t>EXAMES</w:t>
            </w:r>
          </w:p>
        </w:tc>
        <w:tc>
          <w:tcPr>
            <w:tcW w:w="2537" w:type="dxa"/>
          </w:tcPr>
          <w:p w14:paraId="5B09F410"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4FAF2C5A" w14:textId="77777777" w:rsidTr="00621E89">
        <w:trPr>
          <w:trHeight w:val="227"/>
          <w:jc w:val="center"/>
        </w:trPr>
        <w:tc>
          <w:tcPr>
            <w:tcW w:w="6629" w:type="dxa"/>
            <w:vAlign w:val="center"/>
          </w:tcPr>
          <w:p w14:paraId="135A4B34" w14:textId="77777777" w:rsidR="00934AA4" w:rsidRPr="004F167C" w:rsidRDefault="00934AA4" w:rsidP="00621E89">
            <w:pPr>
              <w:tabs>
                <w:tab w:val="left" w:pos="1276"/>
              </w:tabs>
              <w:rPr>
                <w:bCs/>
                <w:sz w:val="16"/>
                <w:szCs w:val="16"/>
              </w:rPr>
            </w:pPr>
            <w:r>
              <w:rPr>
                <w:bCs/>
                <w:sz w:val="16"/>
                <w:szCs w:val="16"/>
              </w:rPr>
              <w:t xml:space="preserve">Exame: 1.ª chamada para as </w:t>
            </w:r>
            <w:proofErr w:type="spellStart"/>
            <w:r>
              <w:rPr>
                <w:bCs/>
                <w:sz w:val="16"/>
                <w:szCs w:val="16"/>
              </w:rPr>
              <w:t>UC´s</w:t>
            </w:r>
            <w:proofErr w:type="spellEnd"/>
            <w:r>
              <w:rPr>
                <w:bCs/>
                <w:sz w:val="16"/>
                <w:szCs w:val="16"/>
              </w:rPr>
              <w:t xml:space="preserve"> em atraso / 2.ª chamada / melhoria de classificação / época de recurso / época especial trabalhador-estudante / época especial finalistas</w:t>
            </w:r>
          </w:p>
        </w:tc>
        <w:tc>
          <w:tcPr>
            <w:tcW w:w="2537" w:type="dxa"/>
            <w:vAlign w:val="center"/>
          </w:tcPr>
          <w:p w14:paraId="0A03D280" w14:textId="77777777" w:rsidR="00934AA4" w:rsidRPr="00F82509" w:rsidRDefault="00934AA4" w:rsidP="00621E89">
            <w:pPr>
              <w:tabs>
                <w:tab w:val="left" w:pos="1276"/>
              </w:tabs>
              <w:jc w:val="center"/>
              <w:rPr>
                <w:bCs/>
                <w:sz w:val="16"/>
                <w:szCs w:val="16"/>
              </w:rPr>
            </w:pPr>
            <w:r>
              <w:rPr>
                <w:bCs/>
                <w:sz w:val="16"/>
                <w:szCs w:val="16"/>
              </w:rPr>
              <w:t>80,00 €</w:t>
            </w:r>
          </w:p>
        </w:tc>
      </w:tr>
      <w:tr w:rsidR="00934AA4" w:rsidRPr="004F167C" w14:paraId="467FF87F" w14:textId="77777777" w:rsidTr="00621E89">
        <w:trPr>
          <w:trHeight w:val="227"/>
          <w:jc w:val="center"/>
        </w:trPr>
        <w:tc>
          <w:tcPr>
            <w:tcW w:w="6629" w:type="dxa"/>
            <w:vAlign w:val="center"/>
          </w:tcPr>
          <w:p w14:paraId="0E4546D9" w14:textId="77777777" w:rsidR="00934AA4" w:rsidRPr="004F167C" w:rsidRDefault="00934AA4" w:rsidP="00621E89">
            <w:pPr>
              <w:tabs>
                <w:tab w:val="left" w:pos="1276"/>
              </w:tabs>
              <w:rPr>
                <w:bCs/>
                <w:sz w:val="16"/>
                <w:szCs w:val="16"/>
              </w:rPr>
            </w:pPr>
            <w:r>
              <w:rPr>
                <w:bCs/>
                <w:sz w:val="16"/>
                <w:szCs w:val="16"/>
              </w:rPr>
              <w:t xml:space="preserve">Exame: 1.ª chamada para as </w:t>
            </w:r>
            <w:proofErr w:type="spellStart"/>
            <w:r>
              <w:rPr>
                <w:bCs/>
                <w:sz w:val="16"/>
                <w:szCs w:val="16"/>
              </w:rPr>
              <w:t>UC´s</w:t>
            </w:r>
            <w:proofErr w:type="spellEnd"/>
            <w:r>
              <w:rPr>
                <w:bCs/>
                <w:sz w:val="16"/>
                <w:szCs w:val="16"/>
              </w:rPr>
              <w:t xml:space="preserve"> em atraso / 2.ª chamada / melhoria de classificação / época de recurso / época especial trabalhador-estudante / época especial finalistas (para inscrições realizadas fora do prazo definido)</w:t>
            </w:r>
          </w:p>
        </w:tc>
        <w:tc>
          <w:tcPr>
            <w:tcW w:w="2537" w:type="dxa"/>
            <w:vAlign w:val="center"/>
          </w:tcPr>
          <w:p w14:paraId="12BBB79F" w14:textId="77777777" w:rsidR="00934AA4" w:rsidRPr="00F82509" w:rsidRDefault="00934AA4" w:rsidP="00621E89">
            <w:pPr>
              <w:tabs>
                <w:tab w:val="left" w:pos="1276"/>
              </w:tabs>
              <w:jc w:val="center"/>
              <w:rPr>
                <w:bCs/>
                <w:sz w:val="16"/>
                <w:szCs w:val="16"/>
              </w:rPr>
            </w:pPr>
            <w:r>
              <w:rPr>
                <w:bCs/>
                <w:sz w:val="16"/>
                <w:szCs w:val="16"/>
              </w:rPr>
              <w:t>100,00 €</w:t>
            </w:r>
          </w:p>
        </w:tc>
      </w:tr>
      <w:tr w:rsidR="00934AA4" w:rsidRPr="004F167C" w14:paraId="3FF3346F" w14:textId="77777777" w:rsidTr="00621E89">
        <w:trPr>
          <w:trHeight w:val="227"/>
          <w:jc w:val="center"/>
        </w:trPr>
        <w:tc>
          <w:tcPr>
            <w:tcW w:w="6629" w:type="dxa"/>
            <w:vAlign w:val="center"/>
          </w:tcPr>
          <w:p w14:paraId="366D00A5" w14:textId="77777777" w:rsidR="00934AA4" w:rsidRPr="004F167C" w:rsidRDefault="00934AA4" w:rsidP="00621E89">
            <w:pPr>
              <w:tabs>
                <w:tab w:val="left" w:pos="1276"/>
              </w:tabs>
              <w:rPr>
                <w:bCs/>
                <w:sz w:val="16"/>
                <w:szCs w:val="16"/>
              </w:rPr>
            </w:pPr>
            <w:r>
              <w:rPr>
                <w:bCs/>
                <w:sz w:val="16"/>
                <w:szCs w:val="16"/>
              </w:rPr>
              <w:t>Pedido de Revisão de Prova (</w:t>
            </w:r>
            <w:proofErr w:type="spellStart"/>
            <w:r>
              <w:rPr>
                <w:bCs/>
                <w:sz w:val="16"/>
                <w:szCs w:val="16"/>
              </w:rPr>
              <w:t>devolvível</w:t>
            </w:r>
            <w:proofErr w:type="spellEnd"/>
            <w:r>
              <w:rPr>
                <w:bCs/>
                <w:sz w:val="16"/>
                <w:szCs w:val="16"/>
              </w:rPr>
              <w:t xml:space="preserve"> em caso de melhoria de classificação)</w:t>
            </w:r>
          </w:p>
        </w:tc>
        <w:tc>
          <w:tcPr>
            <w:tcW w:w="2537" w:type="dxa"/>
            <w:vAlign w:val="center"/>
          </w:tcPr>
          <w:p w14:paraId="0EBE91FC" w14:textId="77777777" w:rsidR="00934AA4" w:rsidRPr="00F82509" w:rsidRDefault="00934AA4" w:rsidP="00621E89">
            <w:pPr>
              <w:tabs>
                <w:tab w:val="left" w:pos="1276"/>
              </w:tabs>
              <w:jc w:val="center"/>
              <w:rPr>
                <w:bCs/>
                <w:sz w:val="16"/>
                <w:szCs w:val="16"/>
              </w:rPr>
            </w:pPr>
            <w:r>
              <w:rPr>
                <w:bCs/>
                <w:sz w:val="16"/>
                <w:szCs w:val="16"/>
              </w:rPr>
              <w:t xml:space="preserve">50,00 € </w:t>
            </w:r>
          </w:p>
        </w:tc>
      </w:tr>
    </w:tbl>
    <w:p w14:paraId="620AD9A3"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1177F313" w14:textId="77777777" w:rsidTr="00621E89">
        <w:trPr>
          <w:trHeight w:val="227"/>
          <w:jc w:val="center"/>
        </w:trPr>
        <w:tc>
          <w:tcPr>
            <w:tcW w:w="6629" w:type="dxa"/>
          </w:tcPr>
          <w:p w14:paraId="554C3C1F" w14:textId="77777777" w:rsidR="00934AA4" w:rsidRPr="00EF2E5E" w:rsidRDefault="00934AA4" w:rsidP="00621E89">
            <w:pPr>
              <w:tabs>
                <w:tab w:val="left" w:pos="1276"/>
              </w:tabs>
              <w:jc w:val="center"/>
              <w:rPr>
                <w:b/>
                <w:sz w:val="18"/>
                <w:szCs w:val="18"/>
              </w:rPr>
            </w:pPr>
            <w:r w:rsidRPr="00EF2E5E">
              <w:rPr>
                <w:b/>
                <w:sz w:val="18"/>
                <w:szCs w:val="18"/>
              </w:rPr>
              <w:t>DOCUMENTOS</w:t>
            </w:r>
          </w:p>
        </w:tc>
        <w:tc>
          <w:tcPr>
            <w:tcW w:w="2537" w:type="dxa"/>
          </w:tcPr>
          <w:p w14:paraId="68AB5F67"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63E811EC" w14:textId="77777777" w:rsidTr="00621E89">
        <w:trPr>
          <w:trHeight w:val="227"/>
          <w:jc w:val="center"/>
        </w:trPr>
        <w:tc>
          <w:tcPr>
            <w:tcW w:w="6629" w:type="dxa"/>
            <w:vAlign w:val="center"/>
          </w:tcPr>
          <w:p w14:paraId="41B4CEA8" w14:textId="77777777" w:rsidR="00934AA4" w:rsidRPr="004F167C" w:rsidRDefault="00934AA4" w:rsidP="00621E89">
            <w:pPr>
              <w:tabs>
                <w:tab w:val="left" w:pos="1276"/>
              </w:tabs>
              <w:rPr>
                <w:bCs/>
                <w:sz w:val="16"/>
                <w:szCs w:val="16"/>
              </w:rPr>
            </w:pPr>
            <w:r>
              <w:rPr>
                <w:bCs/>
                <w:sz w:val="16"/>
                <w:szCs w:val="16"/>
              </w:rPr>
              <w:t>Declaração de Matrícula</w:t>
            </w:r>
          </w:p>
        </w:tc>
        <w:tc>
          <w:tcPr>
            <w:tcW w:w="2537" w:type="dxa"/>
            <w:vAlign w:val="center"/>
          </w:tcPr>
          <w:p w14:paraId="5068EA0F" w14:textId="77777777" w:rsidR="00934AA4" w:rsidRPr="00F82509" w:rsidRDefault="00934AA4" w:rsidP="00621E89">
            <w:pPr>
              <w:tabs>
                <w:tab w:val="left" w:pos="1276"/>
              </w:tabs>
              <w:jc w:val="center"/>
              <w:rPr>
                <w:bCs/>
                <w:sz w:val="16"/>
                <w:szCs w:val="16"/>
              </w:rPr>
            </w:pPr>
            <w:r>
              <w:rPr>
                <w:bCs/>
                <w:sz w:val="16"/>
                <w:szCs w:val="16"/>
              </w:rPr>
              <w:t>Isento</w:t>
            </w:r>
          </w:p>
        </w:tc>
      </w:tr>
      <w:tr w:rsidR="00934AA4" w:rsidRPr="004F167C" w14:paraId="78C26AB2" w14:textId="77777777" w:rsidTr="00621E89">
        <w:trPr>
          <w:trHeight w:val="227"/>
          <w:jc w:val="center"/>
        </w:trPr>
        <w:tc>
          <w:tcPr>
            <w:tcW w:w="6629" w:type="dxa"/>
            <w:vAlign w:val="center"/>
          </w:tcPr>
          <w:p w14:paraId="590467B8" w14:textId="77777777" w:rsidR="00934AA4" w:rsidRPr="004F167C" w:rsidRDefault="00934AA4" w:rsidP="00621E89">
            <w:pPr>
              <w:tabs>
                <w:tab w:val="left" w:pos="1276"/>
              </w:tabs>
              <w:rPr>
                <w:bCs/>
                <w:sz w:val="16"/>
                <w:szCs w:val="16"/>
              </w:rPr>
            </w:pPr>
            <w:r>
              <w:rPr>
                <w:bCs/>
                <w:sz w:val="16"/>
                <w:szCs w:val="16"/>
              </w:rPr>
              <w:t>Declaração de Matrícula (normalizada)</w:t>
            </w:r>
          </w:p>
        </w:tc>
        <w:tc>
          <w:tcPr>
            <w:tcW w:w="2537" w:type="dxa"/>
            <w:vAlign w:val="center"/>
          </w:tcPr>
          <w:p w14:paraId="190BE7A5" w14:textId="77777777" w:rsidR="00934AA4" w:rsidRPr="00F82509" w:rsidRDefault="00934AA4" w:rsidP="00621E89">
            <w:pPr>
              <w:tabs>
                <w:tab w:val="left" w:pos="1276"/>
              </w:tabs>
              <w:jc w:val="center"/>
              <w:rPr>
                <w:bCs/>
                <w:sz w:val="16"/>
                <w:szCs w:val="16"/>
              </w:rPr>
            </w:pPr>
            <w:r>
              <w:rPr>
                <w:bCs/>
                <w:sz w:val="16"/>
                <w:szCs w:val="16"/>
              </w:rPr>
              <w:t>5,00 €</w:t>
            </w:r>
          </w:p>
        </w:tc>
      </w:tr>
      <w:tr w:rsidR="00934AA4" w:rsidRPr="004F167C" w14:paraId="0FFFBEE9" w14:textId="77777777" w:rsidTr="00621E89">
        <w:trPr>
          <w:trHeight w:val="227"/>
          <w:jc w:val="center"/>
        </w:trPr>
        <w:tc>
          <w:tcPr>
            <w:tcW w:w="6629" w:type="dxa"/>
            <w:vAlign w:val="center"/>
          </w:tcPr>
          <w:p w14:paraId="558432FD" w14:textId="77777777" w:rsidR="00934AA4" w:rsidRPr="004F167C" w:rsidRDefault="00934AA4" w:rsidP="00621E89">
            <w:pPr>
              <w:tabs>
                <w:tab w:val="left" w:pos="1276"/>
              </w:tabs>
              <w:rPr>
                <w:bCs/>
                <w:sz w:val="16"/>
                <w:szCs w:val="16"/>
              </w:rPr>
            </w:pPr>
            <w:r>
              <w:rPr>
                <w:bCs/>
                <w:sz w:val="16"/>
                <w:szCs w:val="16"/>
              </w:rPr>
              <w:t>Declaração de Matrícula (específica)</w:t>
            </w:r>
          </w:p>
        </w:tc>
        <w:tc>
          <w:tcPr>
            <w:tcW w:w="2537" w:type="dxa"/>
            <w:vAlign w:val="center"/>
          </w:tcPr>
          <w:p w14:paraId="4BA4E55B" w14:textId="77777777" w:rsidR="00934AA4" w:rsidRPr="00F82509" w:rsidRDefault="00934AA4" w:rsidP="00621E89">
            <w:pPr>
              <w:tabs>
                <w:tab w:val="left" w:pos="1276"/>
              </w:tabs>
              <w:jc w:val="center"/>
              <w:rPr>
                <w:bCs/>
                <w:sz w:val="16"/>
                <w:szCs w:val="16"/>
              </w:rPr>
            </w:pPr>
            <w:r>
              <w:rPr>
                <w:bCs/>
                <w:sz w:val="16"/>
                <w:szCs w:val="16"/>
              </w:rPr>
              <w:t>10,00 €</w:t>
            </w:r>
          </w:p>
        </w:tc>
      </w:tr>
      <w:tr w:rsidR="00934AA4" w:rsidRPr="004F167C" w14:paraId="6F446F1E" w14:textId="77777777" w:rsidTr="00621E89">
        <w:trPr>
          <w:trHeight w:val="227"/>
          <w:jc w:val="center"/>
        </w:trPr>
        <w:tc>
          <w:tcPr>
            <w:tcW w:w="6629" w:type="dxa"/>
            <w:vAlign w:val="center"/>
          </w:tcPr>
          <w:p w14:paraId="614BA4DE" w14:textId="77777777" w:rsidR="00934AA4" w:rsidRPr="004F167C" w:rsidRDefault="00934AA4" w:rsidP="00621E89">
            <w:pPr>
              <w:tabs>
                <w:tab w:val="left" w:pos="1276"/>
              </w:tabs>
              <w:rPr>
                <w:bCs/>
                <w:sz w:val="16"/>
                <w:szCs w:val="16"/>
              </w:rPr>
            </w:pPr>
            <w:r>
              <w:rPr>
                <w:bCs/>
                <w:sz w:val="16"/>
                <w:szCs w:val="16"/>
              </w:rPr>
              <w:t>Outras declarações</w:t>
            </w:r>
          </w:p>
        </w:tc>
        <w:tc>
          <w:tcPr>
            <w:tcW w:w="2537" w:type="dxa"/>
            <w:vAlign w:val="center"/>
          </w:tcPr>
          <w:p w14:paraId="2E00C9A4" w14:textId="77777777" w:rsidR="00934AA4" w:rsidRPr="00F82509" w:rsidRDefault="00934AA4" w:rsidP="00621E89">
            <w:pPr>
              <w:tabs>
                <w:tab w:val="left" w:pos="1276"/>
              </w:tabs>
              <w:jc w:val="center"/>
              <w:rPr>
                <w:bCs/>
                <w:sz w:val="16"/>
                <w:szCs w:val="16"/>
              </w:rPr>
            </w:pPr>
            <w:r>
              <w:rPr>
                <w:bCs/>
                <w:sz w:val="16"/>
                <w:szCs w:val="16"/>
              </w:rPr>
              <w:t>15,00 €</w:t>
            </w:r>
          </w:p>
        </w:tc>
      </w:tr>
      <w:tr w:rsidR="00934AA4" w:rsidRPr="004F167C" w14:paraId="3D000683" w14:textId="77777777" w:rsidTr="00621E89">
        <w:trPr>
          <w:trHeight w:val="227"/>
          <w:jc w:val="center"/>
        </w:trPr>
        <w:tc>
          <w:tcPr>
            <w:tcW w:w="6629" w:type="dxa"/>
            <w:vAlign w:val="center"/>
          </w:tcPr>
          <w:p w14:paraId="2F67CA3C" w14:textId="77777777" w:rsidR="00934AA4" w:rsidRDefault="00934AA4" w:rsidP="00621E89">
            <w:pPr>
              <w:tabs>
                <w:tab w:val="left" w:pos="1276"/>
              </w:tabs>
              <w:rPr>
                <w:bCs/>
                <w:sz w:val="16"/>
                <w:szCs w:val="16"/>
              </w:rPr>
            </w:pPr>
            <w:r>
              <w:rPr>
                <w:bCs/>
                <w:sz w:val="16"/>
                <w:szCs w:val="16"/>
              </w:rPr>
              <w:t>Declaração para efeitos de transferência</w:t>
            </w:r>
          </w:p>
        </w:tc>
        <w:tc>
          <w:tcPr>
            <w:tcW w:w="2537" w:type="dxa"/>
            <w:vAlign w:val="center"/>
          </w:tcPr>
          <w:p w14:paraId="3BC62ED9" w14:textId="77777777" w:rsidR="00934AA4" w:rsidRDefault="00934AA4" w:rsidP="00621E89">
            <w:pPr>
              <w:tabs>
                <w:tab w:val="left" w:pos="1276"/>
              </w:tabs>
              <w:jc w:val="center"/>
              <w:rPr>
                <w:bCs/>
                <w:sz w:val="16"/>
                <w:szCs w:val="16"/>
              </w:rPr>
            </w:pPr>
            <w:r>
              <w:rPr>
                <w:bCs/>
                <w:sz w:val="16"/>
                <w:szCs w:val="16"/>
              </w:rPr>
              <w:t>120,00 €</w:t>
            </w:r>
          </w:p>
        </w:tc>
      </w:tr>
      <w:tr w:rsidR="00934AA4" w:rsidRPr="004F167C" w14:paraId="41C0CCA3" w14:textId="77777777" w:rsidTr="00621E89">
        <w:trPr>
          <w:trHeight w:val="227"/>
          <w:jc w:val="center"/>
        </w:trPr>
        <w:tc>
          <w:tcPr>
            <w:tcW w:w="6629" w:type="dxa"/>
            <w:vAlign w:val="center"/>
          </w:tcPr>
          <w:p w14:paraId="45069499" w14:textId="77777777" w:rsidR="00934AA4" w:rsidRDefault="00934AA4" w:rsidP="00621E89">
            <w:pPr>
              <w:tabs>
                <w:tab w:val="left" w:pos="1276"/>
              </w:tabs>
              <w:rPr>
                <w:bCs/>
                <w:sz w:val="16"/>
                <w:szCs w:val="16"/>
              </w:rPr>
            </w:pPr>
            <w:r>
              <w:rPr>
                <w:bCs/>
                <w:sz w:val="16"/>
                <w:szCs w:val="16"/>
              </w:rPr>
              <w:t>Certificado com classificação final da Prova de Maiores de 23 / Prova de Ingresso Específica</w:t>
            </w:r>
          </w:p>
        </w:tc>
        <w:tc>
          <w:tcPr>
            <w:tcW w:w="2537" w:type="dxa"/>
            <w:vAlign w:val="center"/>
          </w:tcPr>
          <w:p w14:paraId="287F9696" w14:textId="77777777" w:rsidR="00934AA4" w:rsidRDefault="00934AA4" w:rsidP="00621E89">
            <w:pPr>
              <w:tabs>
                <w:tab w:val="left" w:pos="1276"/>
              </w:tabs>
              <w:jc w:val="center"/>
              <w:rPr>
                <w:bCs/>
                <w:sz w:val="16"/>
                <w:szCs w:val="16"/>
              </w:rPr>
            </w:pPr>
            <w:r>
              <w:rPr>
                <w:bCs/>
                <w:sz w:val="16"/>
                <w:szCs w:val="16"/>
              </w:rPr>
              <w:t>80,00 €</w:t>
            </w:r>
          </w:p>
        </w:tc>
      </w:tr>
      <w:tr w:rsidR="00934AA4" w:rsidRPr="004F167C" w14:paraId="20AAEFDA" w14:textId="77777777" w:rsidTr="00621E89">
        <w:trPr>
          <w:trHeight w:val="227"/>
          <w:jc w:val="center"/>
        </w:trPr>
        <w:tc>
          <w:tcPr>
            <w:tcW w:w="6629" w:type="dxa"/>
            <w:vAlign w:val="center"/>
          </w:tcPr>
          <w:p w14:paraId="1C776262" w14:textId="77777777" w:rsidR="00934AA4" w:rsidRDefault="00934AA4" w:rsidP="00621E89">
            <w:pPr>
              <w:tabs>
                <w:tab w:val="left" w:pos="1276"/>
              </w:tabs>
              <w:rPr>
                <w:bCs/>
                <w:sz w:val="16"/>
                <w:szCs w:val="16"/>
              </w:rPr>
            </w:pPr>
            <w:r>
              <w:rPr>
                <w:bCs/>
                <w:sz w:val="16"/>
                <w:szCs w:val="16"/>
              </w:rPr>
              <w:t>Certificado de habilitações (intermédio)</w:t>
            </w:r>
          </w:p>
        </w:tc>
        <w:tc>
          <w:tcPr>
            <w:tcW w:w="2537" w:type="dxa"/>
            <w:vAlign w:val="center"/>
          </w:tcPr>
          <w:p w14:paraId="2B0602EC" w14:textId="77777777" w:rsidR="00934AA4" w:rsidRDefault="00934AA4" w:rsidP="00621E89">
            <w:pPr>
              <w:tabs>
                <w:tab w:val="left" w:pos="1276"/>
              </w:tabs>
              <w:jc w:val="center"/>
              <w:rPr>
                <w:bCs/>
                <w:sz w:val="16"/>
                <w:szCs w:val="16"/>
              </w:rPr>
            </w:pPr>
            <w:r>
              <w:rPr>
                <w:bCs/>
                <w:sz w:val="16"/>
                <w:szCs w:val="16"/>
              </w:rPr>
              <w:t>60,00 €</w:t>
            </w:r>
          </w:p>
        </w:tc>
      </w:tr>
      <w:tr w:rsidR="00934AA4" w:rsidRPr="004F167C" w14:paraId="3A8C96CF" w14:textId="77777777" w:rsidTr="00621E89">
        <w:trPr>
          <w:trHeight w:val="227"/>
          <w:jc w:val="center"/>
        </w:trPr>
        <w:tc>
          <w:tcPr>
            <w:tcW w:w="6629" w:type="dxa"/>
            <w:vAlign w:val="center"/>
          </w:tcPr>
          <w:p w14:paraId="58C0490C" w14:textId="77777777" w:rsidR="00934AA4" w:rsidRDefault="00934AA4" w:rsidP="00621E89">
            <w:pPr>
              <w:tabs>
                <w:tab w:val="left" w:pos="1276"/>
              </w:tabs>
              <w:rPr>
                <w:bCs/>
                <w:sz w:val="16"/>
                <w:szCs w:val="16"/>
              </w:rPr>
            </w:pPr>
            <w:r>
              <w:rPr>
                <w:bCs/>
                <w:sz w:val="16"/>
                <w:szCs w:val="16"/>
              </w:rPr>
              <w:t>Certificado de habilitações (intermédio) – (urgente – 72 horas)</w:t>
            </w:r>
          </w:p>
        </w:tc>
        <w:tc>
          <w:tcPr>
            <w:tcW w:w="2537" w:type="dxa"/>
            <w:vAlign w:val="center"/>
          </w:tcPr>
          <w:p w14:paraId="63BF3CCE" w14:textId="77777777" w:rsidR="00934AA4" w:rsidRDefault="00934AA4" w:rsidP="00621E89">
            <w:pPr>
              <w:tabs>
                <w:tab w:val="left" w:pos="1276"/>
              </w:tabs>
              <w:jc w:val="center"/>
              <w:rPr>
                <w:bCs/>
                <w:sz w:val="16"/>
                <w:szCs w:val="16"/>
              </w:rPr>
            </w:pPr>
            <w:r>
              <w:rPr>
                <w:bCs/>
                <w:sz w:val="16"/>
                <w:szCs w:val="16"/>
              </w:rPr>
              <w:t>90,00 €</w:t>
            </w:r>
          </w:p>
        </w:tc>
      </w:tr>
      <w:tr w:rsidR="00934AA4" w:rsidRPr="004F167C" w14:paraId="574DCC0C" w14:textId="77777777" w:rsidTr="00621E89">
        <w:trPr>
          <w:trHeight w:val="227"/>
          <w:jc w:val="center"/>
        </w:trPr>
        <w:tc>
          <w:tcPr>
            <w:tcW w:w="6629" w:type="dxa"/>
            <w:vAlign w:val="center"/>
          </w:tcPr>
          <w:p w14:paraId="3E825339" w14:textId="77777777" w:rsidR="00934AA4" w:rsidRDefault="00934AA4" w:rsidP="00621E89">
            <w:pPr>
              <w:tabs>
                <w:tab w:val="left" w:pos="1276"/>
              </w:tabs>
              <w:rPr>
                <w:bCs/>
                <w:sz w:val="16"/>
                <w:szCs w:val="16"/>
              </w:rPr>
            </w:pPr>
            <w:r>
              <w:rPr>
                <w:bCs/>
                <w:sz w:val="16"/>
                <w:szCs w:val="16"/>
              </w:rPr>
              <w:t>Certificado de habilitações (intermédio) em Inglês</w:t>
            </w:r>
          </w:p>
        </w:tc>
        <w:tc>
          <w:tcPr>
            <w:tcW w:w="2537" w:type="dxa"/>
            <w:vAlign w:val="center"/>
          </w:tcPr>
          <w:p w14:paraId="28BF8B40" w14:textId="77777777" w:rsidR="00934AA4" w:rsidRDefault="00934AA4" w:rsidP="00621E89">
            <w:pPr>
              <w:tabs>
                <w:tab w:val="left" w:pos="1276"/>
              </w:tabs>
              <w:jc w:val="center"/>
              <w:rPr>
                <w:bCs/>
                <w:sz w:val="16"/>
                <w:szCs w:val="16"/>
              </w:rPr>
            </w:pPr>
            <w:r>
              <w:rPr>
                <w:bCs/>
                <w:sz w:val="16"/>
                <w:szCs w:val="16"/>
              </w:rPr>
              <w:t>90,00 €</w:t>
            </w:r>
          </w:p>
        </w:tc>
      </w:tr>
      <w:tr w:rsidR="00934AA4" w:rsidRPr="004F167C" w14:paraId="32D73285" w14:textId="77777777" w:rsidTr="00621E89">
        <w:trPr>
          <w:trHeight w:val="227"/>
          <w:jc w:val="center"/>
        </w:trPr>
        <w:tc>
          <w:tcPr>
            <w:tcW w:w="6629" w:type="dxa"/>
            <w:vAlign w:val="center"/>
          </w:tcPr>
          <w:p w14:paraId="5E99D23B" w14:textId="77777777" w:rsidR="00934AA4" w:rsidRDefault="00934AA4" w:rsidP="00621E89">
            <w:pPr>
              <w:tabs>
                <w:tab w:val="left" w:pos="1276"/>
              </w:tabs>
              <w:rPr>
                <w:bCs/>
                <w:sz w:val="16"/>
                <w:szCs w:val="16"/>
              </w:rPr>
            </w:pPr>
            <w:r>
              <w:rPr>
                <w:bCs/>
                <w:sz w:val="16"/>
                <w:szCs w:val="16"/>
              </w:rPr>
              <w:t xml:space="preserve">Certificado de conclusão de curso </w:t>
            </w:r>
          </w:p>
        </w:tc>
        <w:tc>
          <w:tcPr>
            <w:tcW w:w="2537" w:type="dxa"/>
            <w:shd w:val="clear" w:color="auto" w:fill="auto"/>
            <w:vAlign w:val="center"/>
          </w:tcPr>
          <w:p w14:paraId="4E231486" w14:textId="77777777" w:rsidR="00934AA4" w:rsidRPr="00DD1977" w:rsidRDefault="00934AA4" w:rsidP="00621E89">
            <w:pPr>
              <w:tabs>
                <w:tab w:val="left" w:pos="1276"/>
              </w:tabs>
              <w:jc w:val="center"/>
              <w:rPr>
                <w:bCs/>
                <w:sz w:val="16"/>
                <w:szCs w:val="16"/>
              </w:rPr>
            </w:pPr>
            <w:r>
              <w:rPr>
                <w:bCs/>
                <w:sz w:val="16"/>
                <w:szCs w:val="16"/>
              </w:rPr>
              <w:t>120,00 €</w:t>
            </w:r>
          </w:p>
        </w:tc>
      </w:tr>
      <w:tr w:rsidR="00934AA4" w:rsidRPr="004F167C" w14:paraId="53782032" w14:textId="77777777" w:rsidTr="00621E89">
        <w:trPr>
          <w:trHeight w:val="227"/>
          <w:jc w:val="center"/>
        </w:trPr>
        <w:tc>
          <w:tcPr>
            <w:tcW w:w="6629" w:type="dxa"/>
            <w:vAlign w:val="center"/>
          </w:tcPr>
          <w:p w14:paraId="04B9E9FE" w14:textId="77777777" w:rsidR="00934AA4" w:rsidRDefault="00934AA4" w:rsidP="00621E89">
            <w:pPr>
              <w:tabs>
                <w:tab w:val="left" w:pos="1276"/>
              </w:tabs>
              <w:rPr>
                <w:bCs/>
                <w:sz w:val="16"/>
                <w:szCs w:val="16"/>
              </w:rPr>
            </w:pPr>
            <w:r>
              <w:rPr>
                <w:bCs/>
                <w:sz w:val="16"/>
                <w:szCs w:val="16"/>
              </w:rPr>
              <w:t>Certificado de conclusão de curso (urgente – 72 horas)</w:t>
            </w:r>
          </w:p>
        </w:tc>
        <w:tc>
          <w:tcPr>
            <w:tcW w:w="2537" w:type="dxa"/>
            <w:shd w:val="clear" w:color="auto" w:fill="auto"/>
            <w:vAlign w:val="center"/>
          </w:tcPr>
          <w:p w14:paraId="6B52684C" w14:textId="77777777" w:rsidR="00934AA4" w:rsidRPr="00DD1977" w:rsidRDefault="00934AA4" w:rsidP="00621E89">
            <w:pPr>
              <w:tabs>
                <w:tab w:val="left" w:pos="1276"/>
              </w:tabs>
              <w:jc w:val="center"/>
              <w:rPr>
                <w:bCs/>
                <w:sz w:val="16"/>
                <w:szCs w:val="16"/>
              </w:rPr>
            </w:pPr>
            <w:r>
              <w:rPr>
                <w:bCs/>
                <w:sz w:val="16"/>
                <w:szCs w:val="16"/>
              </w:rPr>
              <w:t>180,00 €</w:t>
            </w:r>
          </w:p>
        </w:tc>
      </w:tr>
      <w:tr w:rsidR="00934AA4" w:rsidRPr="004F167C" w14:paraId="36FC073C" w14:textId="77777777" w:rsidTr="00621E89">
        <w:trPr>
          <w:trHeight w:val="227"/>
          <w:jc w:val="center"/>
        </w:trPr>
        <w:tc>
          <w:tcPr>
            <w:tcW w:w="6629" w:type="dxa"/>
            <w:vAlign w:val="center"/>
          </w:tcPr>
          <w:p w14:paraId="42781048" w14:textId="77777777" w:rsidR="00934AA4" w:rsidRDefault="00934AA4" w:rsidP="00621E89">
            <w:pPr>
              <w:tabs>
                <w:tab w:val="left" w:pos="1276"/>
              </w:tabs>
              <w:rPr>
                <w:bCs/>
                <w:sz w:val="16"/>
                <w:szCs w:val="16"/>
              </w:rPr>
            </w:pPr>
            <w:r>
              <w:rPr>
                <w:bCs/>
                <w:sz w:val="16"/>
                <w:szCs w:val="16"/>
              </w:rPr>
              <w:t>Certificado de conclusão de curso em Inglês</w:t>
            </w:r>
          </w:p>
        </w:tc>
        <w:tc>
          <w:tcPr>
            <w:tcW w:w="2537" w:type="dxa"/>
            <w:shd w:val="clear" w:color="auto" w:fill="auto"/>
            <w:vAlign w:val="center"/>
          </w:tcPr>
          <w:p w14:paraId="13156623" w14:textId="77777777" w:rsidR="00934AA4" w:rsidRPr="00DD1977" w:rsidRDefault="00934AA4" w:rsidP="00621E89">
            <w:pPr>
              <w:tabs>
                <w:tab w:val="left" w:pos="1276"/>
              </w:tabs>
              <w:jc w:val="center"/>
              <w:rPr>
                <w:bCs/>
                <w:sz w:val="16"/>
                <w:szCs w:val="16"/>
              </w:rPr>
            </w:pPr>
            <w:r>
              <w:rPr>
                <w:bCs/>
                <w:sz w:val="16"/>
                <w:szCs w:val="16"/>
              </w:rPr>
              <w:t>180,00 €</w:t>
            </w:r>
          </w:p>
        </w:tc>
      </w:tr>
      <w:tr w:rsidR="00934AA4" w:rsidRPr="004F167C" w14:paraId="73A7F7B0" w14:textId="77777777" w:rsidTr="00621E89">
        <w:trPr>
          <w:trHeight w:val="227"/>
          <w:jc w:val="center"/>
        </w:trPr>
        <w:tc>
          <w:tcPr>
            <w:tcW w:w="6629" w:type="dxa"/>
            <w:vAlign w:val="center"/>
          </w:tcPr>
          <w:p w14:paraId="7DAE5D50" w14:textId="77777777" w:rsidR="00934AA4" w:rsidRDefault="00934AA4" w:rsidP="00621E89">
            <w:pPr>
              <w:tabs>
                <w:tab w:val="left" w:pos="1276"/>
              </w:tabs>
              <w:rPr>
                <w:bCs/>
                <w:sz w:val="16"/>
                <w:szCs w:val="16"/>
              </w:rPr>
            </w:pPr>
            <w:r>
              <w:rPr>
                <w:bCs/>
                <w:sz w:val="16"/>
                <w:szCs w:val="16"/>
              </w:rPr>
              <w:t>2.ª Via do Certificado de conclusão de curso</w:t>
            </w:r>
          </w:p>
        </w:tc>
        <w:tc>
          <w:tcPr>
            <w:tcW w:w="2537" w:type="dxa"/>
            <w:shd w:val="clear" w:color="auto" w:fill="auto"/>
            <w:vAlign w:val="center"/>
          </w:tcPr>
          <w:p w14:paraId="253EC212" w14:textId="77777777" w:rsidR="00934AA4" w:rsidRPr="00DD1977" w:rsidRDefault="00934AA4" w:rsidP="00621E89">
            <w:pPr>
              <w:tabs>
                <w:tab w:val="left" w:pos="1276"/>
              </w:tabs>
              <w:jc w:val="center"/>
              <w:rPr>
                <w:bCs/>
                <w:sz w:val="16"/>
                <w:szCs w:val="16"/>
              </w:rPr>
            </w:pPr>
            <w:r>
              <w:rPr>
                <w:bCs/>
                <w:sz w:val="16"/>
                <w:szCs w:val="16"/>
              </w:rPr>
              <w:t>60,00 €</w:t>
            </w:r>
          </w:p>
        </w:tc>
      </w:tr>
      <w:tr w:rsidR="00934AA4" w:rsidRPr="004F167C" w14:paraId="24FC7B7F" w14:textId="77777777" w:rsidTr="00621E89">
        <w:trPr>
          <w:trHeight w:val="227"/>
          <w:jc w:val="center"/>
        </w:trPr>
        <w:tc>
          <w:tcPr>
            <w:tcW w:w="6629" w:type="dxa"/>
            <w:vAlign w:val="center"/>
          </w:tcPr>
          <w:p w14:paraId="0DD62243" w14:textId="77777777" w:rsidR="00934AA4" w:rsidRDefault="00934AA4" w:rsidP="00621E89">
            <w:pPr>
              <w:tabs>
                <w:tab w:val="left" w:pos="1276"/>
              </w:tabs>
              <w:rPr>
                <w:bCs/>
                <w:sz w:val="16"/>
                <w:szCs w:val="16"/>
              </w:rPr>
            </w:pPr>
            <w:r>
              <w:rPr>
                <w:bCs/>
                <w:sz w:val="16"/>
                <w:szCs w:val="16"/>
              </w:rPr>
              <w:t>2.ª Via do Certificado de conclusão de curso em Inglês</w:t>
            </w:r>
          </w:p>
        </w:tc>
        <w:tc>
          <w:tcPr>
            <w:tcW w:w="2537" w:type="dxa"/>
            <w:shd w:val="clear" w:color="auto" w:fill="auto"/>
            <w:vAlign w:val="center"/>
          </w:tcPr>
          <w:p w14:paraId="6AED199D" w14:textId="77777777" w:rsidR="00934AA4" w:rsidRPr="00DD1977" w:rsidRDefault="00934AA4" w:rsidP="00621E89">
            <w:pPr>
              <w:tabs>
                <w:tab w:val="left" w:pos="1276"/>
              </w:tabs>
              <w:jc w:val="center"/>
              <w:rPr>
                <w:bCs/>
                <w:sz w:val="16"/>
                <w:szCs w:val="16"/>
              </w:rPr>
            </w:pPr>
            <w:r>
              <w:rPr>
                <w:bCs/>
                <w:sz w:val="16"/>
                <w:szCs w:val="16"/>
              </w:rPr>
              <w:t>90,00 €</w:t>
            </w:r>
          </w:p>
        </w:tc>
      </w:tr>
      <w:tr w:rsidR="00934AA4" w:rsidRPr="004F167C" w14:paraId="46BADBF7" w14:textId="77777777" w:rsidTr="00621E89">
        <w:trPr>
          <w:trHeight w:val="227"/>
          <w:jc w:val="center"/>
        </w:trPr>
        <w:tc>
          <w:tcPr>
            <w:tcW w:w="6629" w:type="dxa"/>
            <w:vAlign w:val="center"/>
          </w:tcPr>
          <w:p w14:paraId="051A7A80" w14:textId="77777777" w:rsidR="00934AA4" w:rsidRDefault="00934AA4" w:rsidP="00621E89">
            <w:pPr>
              <w:tabs>
                <w:tab w:val="left" w:pos="1276"/>
              </w:tabs>
              <w:rPr>
                <w:bCs/>
                <w:sz w:val="16"/>
                <w:szCs w:val="16"/>
              </w:rPr>
            </w:pPr>
            <w:r>
              <w:rPr>
                <w:bCs/>
                <w:sz w:val="16"/>
                <w:szCs w:val="16"/>
              </w:rPr>
              <w:t>Diploma de Conclusão de Curso – inclui suplemento ao diploma</w:t>
            </w:r>
          </w:p>
        </w:tc>
        <w:tc>
          <w:tcPr>
            <w:tcW w:w="2537" w:type="dxa"/>
            <w:vAlign w:val="center"/>
          </w:tcPr>
          <w:p w14:paraId="63DA3F4A" w14:textId="77777777" w:rsidR="00934AA4" w:rsidRDefault="00934AA4" w:rsidP="00621E89">
            <w:pPr>
              <w:tabs>
                <w:tab w:val="left" w:pos="1276"/>
              </w:tabs>
              <w:jc w:val="center"/>
              <w:rPr>
                <w:bCs/>
                <w:sz w:val="16"/>
                <w:szCs w:val="16"/>
              </w:rPr>
            </w:pPr>
            <w:r>
              <w:rPr>
                <w:bCs/>
                <w:sz w:val="16"/>
                <w:szCs w:val="16"/>
              </w:rPr>
              <w:t>200,00 €</w:t>
            </w:r>
          </w:p>
        </w:tc>
      </w:tr>
      <w:tr w:rsidR="00934AA4" w:rsidRPr="004F167C" w14:paraId="45815C85" w14:textId="77777777" w:rsidTr="00621E89">
        <w:trPr>
          <w:trHeight w:val="227"/>
          <w:jc w:val="center"/>
        </w:trPr>
        <w:tc>
          <w:tcPr>
            <w:tcW w:w="6629" w:type="dxa"/>
            <w:vAlign w:val="center"/>
          </w:tcPr>
          <w:p w14:paraId="099563A8" w14:textId="77777777" w:rsidR="00934AA4" w:rsidRDefault="00934AA4" w:rsidP="00621E89">
            <w:pPr>
              <w:tabs>
                <w:tab w:val="left" w:pos="1276"/>
              </w:tabs>
              <w:rPr>
                <w:bCs/>
                <w:sz w:val="16"/>
                <w:szCs w:val="16"/>
              </w:rPr>
            </w:pPr>
            <w:r>
              <w:rPr>
                <w:bCs/>
                <w:sz w:val="16"/>
                <w:szCs w:val="16"/>
              </w:rPr>
              <w:t>Programa autenticado (por unidade curricular)</w:t>
            </w:r>
          </w:p>
        </w:tc>
        <w:tc>
          <w:tcPr>
            <w:tcW w:w="2537" w:type="dxa"/>
            <w:vAlign w:val="center"/>
          </w:tcPr>
          <w:p w14:paraId="431CDE1A" w14:textId="77777777" w:rsidR="00934AA4" w:rsidRDefault="00934AA4" w:rsidP="00621E89">
            <w:pPr>
              <w:tabs>
                <w:tab w:val="left" w:pos="1276"/>
              </w:tabs>
              <w:jc w:val="center"/>
              <w:rPr>
                <w:bCs/>
                <w:sz w:val="16"/>
                <w:szCs w:val="16"/>
              </w:rPr>
            </w:pPr>
            <w:r>
              <w:rPr>
                <w:bCs/>
                <w:sz w:val="16"/>
                <w:szCs w:val="16"/>
              </w:rPr>
              <w:t>20,00 €</w:t>
            </w:r>
          </w:p>
        </w:tc>
      </w:tr>
      <w:tr w:rsidR="00934AA4" w:rsidRPr="004F167C" w14:paraId="2E1F964E" w14:textId="77777777" w:rsidTr="00621E89">
        <w:trPr>
          <w:trHeight w:val="227"/>
          <w:jc w:val="center"/>
        </w:trPr>
        <w:tc>
          <w:tcPr>
            <w:tcW w:w="6629" w:type="dxa"/>
            <w:vAlign w:val="center"/>
          </w:tcPr>
          <w:p w14:paraId="0EC72253" w14:textId="77777777" w:rsidR="00934AA4" w:rsidRDefault="00934AA4" w:rsidP="00621E89">
            <w:pPr>
              <w:tabs>
                <w:tab w:val="left" w:pos="1276"/>
              </w:tabs>
              <w:rPr>
                <w:bCs/>
                <w:sz w:val="16"/>
                <w:szCs w:val="16"/>
              </w:rPr>
            </w:pPr>
            <w:r>
              <w:rPr>
                <w:bCs/>
                <w:sz w:val="16"/>
                <w:szCs w:val="16"/>
              </w:rPr>
              <w:t xml:space="preserve">Programa autenticado (todas as unidades curriculares) </w:t>
            </w:r>
          </w:p>
        </w:tc>
        <w:tc>
          <w:tcPr>
            <w:tcW w:w="2537" w:type="dxa"/>
            <w:vAlign w:val="center"/>
          </w:tcPr>
          <w:p w14:paraId="087C92FD" w14:textId="77777777" w:rsidR="00934AA4" w:rsidRDefault="00934AA4" w:rsidP="00621E89">
            <w:pPr>
              <w:tabs>
                <w:tab w:val="left" w:pos="1276"/>
              </w:tabs>
              <w:jc w:val="center"/>
              <w:rPr>
                <w:bCs/>
                <w:sz w:val="16"/>
                <w:szCs w:val="16"/>
              </w:rPr>
            </w:pPr>
            <w:r>
              <w:rPr>
                <w:bCs/>
                <w:sz w:val="16"/>
                <w:szCs w:val="16"/>
              </w:rPr>
              <w:t>100,00 €</w:t>
            </w:r>
          </w:p>
        </w:tc>
      </w:tr>
      <w:tr w:rsidR="00934AA4" w:rsidRPr="004F167C" w14:paraId="22326A4E" w14:textId="77777777" w:rsidTr="00621E89">
        <w:trPr>
          <w:trHeight w:val="227"/>
          <w:jc w:val="center"/>
        </w:trPr>
        <w:tc>
          <w:tcPr>
            <w:tcW w:w="6629" w:type="dxa"/>
            <w:vAlign w:val="center"/>
          </w:tcPr>
          <w:p w14:paraId="0CD5F020" w14:textId="77777777" w:rsidR="00934AA4" w:rsidRDefault="00934AA4" w:rsidP="00621E89">
            <w:pPr>
              <w:tabs>
                <w:tab w:val="left" w:pos="1276"/>
              </w:tabs>
              <w:rPr>
                <w:bCs/>
                <w:sz w:val="16"/>
                <w:szCs w:val="16"/>
              </w:rPr>
            </w:pPr>
            <w:r>
              <w:rPr>
                <w:bCs/>
                <w:sz w:val="16"/>
                <w:szCs w:val="16"/>
              </w:rPr>
              <w:t>Portes de envio (nacional)</w:t>
            </w:r>
          </w:p>
        </w:tc>
        <w:tc>
          <w:tcPr>
            <w:tcW w:w="2537" w:type="dxa"/>
            <w:vAlign w:val="center"/>
          </w:tcPr>
          <w:p w14:paraId="0669C189" w14:textId="77777777" w:rsidR="00934AA4" w:rsidRDefault="00934AA4" w:rsidP="00621E89">
            <w:pPr>
              <w:tabs>
                <w:tab w:val="left" w:pos="1276"/>
              </w:tabs>
              <w:jc w:val="center"/>
              <w:rPr>
                <w:bCs/>
                <w:sz w:val="16"/>
                <w:szCs w:val="16"/>
              </w:rPr>
            </w:pPr>
            <w:r>
              <w:rPr>
                <w:bCs/>
                <w:sz w:val="16"/>
                <w:szCs w:val="16"/>
              </w:rPr>
              <w:t>10,00 €</w:t>
            </w:r>
          </w:p>
        </w:tc>
      </w:tr>
      <w:tr w:rsidR="00934AA4" w:rsidRPr="004F167C" w14:paraId="20DEADB4" w14:textId="77777777" w:rsidTr="00621E89">
        <w:trPr>
          <w:trHeight w:val="227"/>
          <w:jc w:val="center"/>
        </w:trPr>
        <w:tc>
          <w:tcPr>
            <w:tcW w:w="6629" w:type="dxa"/>
            <w:vAlign w:val="center"/>
          </w:tcPr>
          <w:p w14:paraId="0324FB65" w14:textId="77777777" w:rsidR="00934AA4" w:rsidRDefault="00934AA4" w:rsidP="00621E89">
            <w:pPr>
              <w:tabs>
                <w:tab w:val="left" w:pos="1276"/>
              </w:tabs>
              <w:rPr>
                <w:bCs/>
                <w:sz w:val="16"/>
                <w:szCs w:val="16"/>
              </w:rPr>
            </w:pPr>
            <w:r>
              <w:rPr>
                <w:bCs/>
                <w:sz w:val="16"/>
                <w:szCs w:val="16"/>
              </w:rPr>
              <w:t xml:space="preserve">Portes de envio (internacionais) </w:t>
            </w:r>
          </w:p>
        </w:tc>
        <w:tc>
          <w:tcPr>
            <w:tcW w:w="2537" w:type="dxa"/>
            <w:vAlign w:val="center"/>
          </w:tcPr>
          <w:p w14:paraId="3CCD08FD" w14:textId="77777777" w:rsidR="00934AA4" w:rsidRDefault="00934AA4" w:rsidP="00621E89">
            <w:pPr>
              <w:tabs>
                <w:tab w:val="left" w:pos="1276"/>
              </w:tabs>
              <w:jc w:val="center"/>
              <w:rPr>
                <w:bCs/>
                <w:sz w:val="16"/>
                <w:szCs w:val="16"/>
              </w:rPr>
            </w:pPr>
            <w:r>
              <w:rPr>
                <w:bCs/>
                <w:sz w:val="16"/>
                <w:szCs w:val="16"/>
              </w:rPr>
              <w:t>20,00 €</w:t>
            </w:r>
          </w:p>
        </w:tc>
      </w:tr>
    </w:tbl>
    <w:p w14:paraId="19BA8A11"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3DCC89B8" w14:textId="77777777" w:rsidTr="00621E89">
        <w:trPr>
          <w:trHeight w:val="227"/>
          <w:jc w:val="center"/>
        </w:trPr>
        <w:tc>
          <w:tcPr>
            <w:tcW w:w="6629" w:type="dxa"/>
          </w:tcPr>
          <w:p w14:paraId="1CAE8394" w14:textId="77777777" w:rsidR="00934AA4" w:rsidRPr="00EF2E5E" w:rsidRDefault="00934AA4" w:rsidP="00621E89">
            <w:pPr>
              <w:tabs>
                <w:tab w:val="left" w:pos="1276"/>
              </w:tabs>
              <w:jc w:val="center"/>
              <w:rPr>
                <w:b/>
                <w:sz w:val="18"/>
                <w:szCs w:val="18"/>
              </w:rPr>
            </w:pPr>
            <w:r w:rsidRPr="00EF2E5E">
              <w:rPr>
                <w:b/>
                <w:sz w:val="18"/>
                <w:szCs w:val="18"/>
              </w:rPr>
              <w:t>PROCESSO DE CREDITAÇÃO DE COMPETÊNCIAS</w:t>
            </w:r>
          </w:p>
        </w:tc>
        <w:tc>
          <w:tcPr>
            <w:tcW w:w="2537" w:type="dxa"/>
          </w:tcPr>
          <w:p w14:paraId="6DFA7E4F"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2E1BFA3F" w14:textId="77777777" w:rsidTr="00621E89">
        <w:trPr>
          <w:trHeight w:val="227"/>
          <w:jc w:val="center"/>
        </w:trPr>
        <w:tc>
          <w:tcPr>
            <w:tcW w:w="6629" w:type="dxa"/>
            <w:vAlign w:val="center"/>
          </w:tcPr>
          <w:p w14:paraId="6ACC3CC5" w14:textId="77777777" w:rsidR="00934AA4" w:rsidRPr="004F167C" w:rsidRDefault="00934AA4" w:rsidP="00621E89">
            <w:pPr>
              <w:tabs>
                <w:tab w:val="left" w:pos="1276"/>
              </w:tabs>
              <w:rPr>
                <w:bCs/>
                <w:sz w:val="16"/>
                <w:szCs w:val="16"/>
              </w:rPr>
            </w:pPr>
            <w:r>
              <w:rPr>
                <w:bCs/>
                <w:sz w:val="16"/>
                <w:szCs w:val="16"/>
              </w:rPr>
              <w:t>Pedido de Creditação de Competências</w:t>
            </w:r>
          </w:p>
        </w:tc>
        <w:tc>
          <w:tcPr>
            <w:tcW w:w="2537" w:type="dxa"/>
            <w:shd w:val="clear" w:color="auto" w:fill="auto"/>
            <w:vAlign w:val="center"/>
          </w:tcPr>
          <w:p w14:paraId="3844451B" w14:textId="77777777" w:rsidR="00934AA4" w:rsidRPr="00F82509" w:rsidRDefault="00934AA4" w:rsidP="00621E89">
            <w:pPr>
              <w:tabs>
                <w:tab w:val="left" w:pos="1276"/>
              </w:tabs>
              <w:jc w:val="center"/>
              <w:rPr>
                <w:bCs/>
                <w:sz w:val="16"/>
                <w:szCs w:val="16"/>
              </w:rPr>
            </w:pPr>
            <w:r>
              <w:rPr>
                <w:bCs/>
                <w:sz w:val="16"/>
                <w:szCs w:val="16"/>
              </w:rPr>
              <w:t>6,00 € / por ECTS</w:t>
            </w:r>
          </w:p>
        </w:tc>
      </w:tr>
    </w:tbl>
    <w:p w14:paraId="025C09C6"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7B4DEEEF" w14:textId="77777777" w:rsidTr="00621E89">
        <w:trPr>
          <w:trHeight w:val="227"/>
          <w:jc w:val="center"/>
        </w:trPr>
        <w:tc>
          <w:tcPr>
            <w:tcW w:w="6629" w:type="dxa"/>
          </w:tcPr>
          <w:p w14:paraId="1FEF9DF7" w14:textId="77777777" w:rsidR="00934AA4" w:rsidRPr="00EF2E5E" w:rsidRDefault="00934AA4" w:rsidP="00621E89">
            <w:pPr>
              <w:tabs>
                <w:tab w:val="left" w:pos="1276"/>
              </w:tabs>
              <w:jc w:val="center"/>
              <w:rPr>
                <w:b/>
                <w:sz w:val="18"/>
                <w:szCs w:val="18"/>
              </w:rPr>
            </w:pPr>
            <w:r w:rsidRPr="00EF2E5E">
              <w:rPr>
                <w:b/>
                <w:sz w:val="18"/>
                <w:szCs w:val="18"/>
              </w:rPr>
              <w:t>AGRAVAMENTOS</w:t>
            </w:r>
          </w:p>
        </w:tc>
        <w:tc>
          <w:tcPr>
            <w:tcW w:w="2537" w:type="dxa"/>
          </w:tcPr>
          <w:p w14:paraId="468BC694"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33D01D87" w14:textId="77777777" w:rsidTr="00621E89">
        <w:trPr>
          <w:trHeight w:val="227"/>
          <w:jc w:val="center"/>
        </w:trPr>
        <w:tc>
          <w:tcPr>
            <w:tcW w:w="6629" w:type="dxa"/>
            <w:vAlign w:val="center"/>
          </w:tcPr>
          <w:p w14:paraId="77D4387D" w14:textId="77777777" w:rsidR="00934AA4" w:rsidRPr="004F167C" w:rsidRDefault="00934AA4" w:rsidP="00621E89">
            <w:pPr>
              <w:tabs>
                <w:tab w:val="left" w:pos="1276"/>
              </w:tabs>
              <w:rPr>
                <w:bCs/>
                <w:sz w:val="16"/>
                <w:szCs w:val="16"/>
              </w:rPr>
            </w:pPr>
            <w:r>
              <w:rPr>
                <w:bCs/>
                <w:sz w:val="16"/>
                <w:szCs w:val="16"/>
              </w:rPr>
              <w:t>Juros de mora por atraso no pagamento de propina</w:t>
            </w:r>
          </w:p>
        </w:tc>
        <w:tc>
          <w:tcPr>
            <w:tcW w:w="2537" w:type="dxa"/>
            <w:vAlign w:val="center"/>
          </w:tcPr>
          <w:p w14:paraId="23880262" w14:textId="77777777" w:rsidR="00934AA4" w:rsidRPr="00F82509" w:rsidRDefault="00934AA4" w:rsidP="00621E89">
            <w:pPr>
              <w:tabs>
                <w:tab w:val="left" w:pos="1276"/>
              </w:tabs>
              <w:jc w:val="center"/>
              <w:rPr>
                <w:bCs/>
                <w:sz w:val="16"/>
                <w:szCs w:val="16"/>
              </w:rPr>
            </w:pPr>
            <w:r>
              <w:rPr>
                <w:bCs/>
                <w:sz w:val="16"/>
                <w:szCs w:val="16"/>
              </w:rPr>
              <w:t>10 % / semana</w:t>
            </w:r>
          </w:p>
        </w:tc>
      </w:tr>
      <w:tr w:rsidR="00934AA4" w:rsidRPr="004F167C" w14:paraId="6B3B4E34" w14:textId="77777777" w:rsidTr="00621E89">
        <w:trPr>
          <w:trHeight w:val="227"/>
          <w:jc w:val="center"/>
        </w:trPr>
        <w:tc>
          <w:tcPr>
            <w:tcW w:w="6629" w:type="dxa"/>
            <w:vAlign w:val="center"/>
          </w:tcPr>
          <w:p w14:paraId="52099929" w14:textId="77777777" w:rsidR="00934AA4" w:rsidRPr="004F167C" w:rsidRDefault="00934AA4" w:rsidP="00621E89">
            <w:pPr>
              <w:tabs>
                <w:tab w:val="left" w:pos="1276"/>
              </w:tabs>
              <w:rPr>
                <w:bCs/>
                <w:sz w:val="16"/>
                <w:szCs w:val="16"/>
              </w:rPr>
            </w:pPr>
            <w:r>
              <w:rPr>
                <w:bCs/>
                <w:sz w:val="16"/>
                <w:szCs w:val="16"/>
              </w:rPr>
              <w:t>Agravamento por renovação de matrícula/inscrição fora do prazo definido no calendário escolar</w:t>
            </w:r>
          </w:p>
        </w:tc>
        <w:tc>
          <w:tcPr>
            <w:tcW w:w="2537" w:type="dxa"/>
            <w:vAlign w:val="center"/>
          </w:tcPr>
          <w:p w14:paraId="5545A0EC" w14:textId="77777777" w:rsidR="00934AA4" w:rsidRPr="00F82509" w:rsidRDefault="00934AA4" w:rsidP="00621E89">
            <w:pPr>
              <w:tabs>
                <w:tab w:val="left" w:pos="1276"/>
              </w:tabs>
              <w:jc w:val="center"/>
              <w:rPr>
                <w:bCs/>
                <w:sz w:val="16"/>
                <w:szCs w:val="16"/>
              </w:rPr>
            </w:pPr>
            <w:r>
              <w:rPr>
                <w:bCs/>
                <w:sz w:val="16"/>
                <w:szCs w:val="16"/>
              </w:rPr>
              <w:t>10 %</w:t>
            </w:r>
          </w:p>
        </w:tc>
      </w:tr>
      <w:tr w:rsidR="00934AA4" w:rsidRPr="004F167C" w14:paraId="40A97FFF" w14:textId="77777777" w:rsidTr="00621E89">
        <w:trPr>
          <w:trHeight w:val="227"/>
          <w:jc w:val="center"/>
        </w:trPr>
        <w:tc>
          <w:tcPr>
            <w:tcW w:w="6629" w:type="dxa"/>
            <w:vAlign w:val="center"/>
          </w:tcPr>
          <w:p w14:paraId="5D34243D" w14:textId="77777777" w:rsidR="00934AA4" w:rsidRPr="004F167C" w:rsidRDefault="00934AA4" w:rsidP="00621E89">
            <w:pPr>
              <w:tabs>
                <w:tab w:val="left" w:pos="1276"/>
              </w:tabs>
              <w:rPr>
                <w:bCs/>
                <w:sz w:val="16"/>
                <w:szCs w:val="16"/>
              </w:rPr>
            </w:pPr>
            <w:r>
              <w:rPr>
                <w:bCs/>
                <w:sz w:val="16"/>
                <w:szCs w:val="16"/>
              </w:rPr>
              <w:t xml:space="preserve">Agravamento por inscrição em Exame de Recuperação / Exame de Melhoria de Classificação fora do prazo definido </w:t>
            </w:r>
          </w:p>
        </w:tc>
        <w:tc>
          <w:tcPr>
            <w:tcW w:w="2537" w:type="dxa"/>
            <w:vAlign w:val="center"/>
          </w:tcPr>
          <w:p w14:paraId="345F2209" w14:textId="77777777" w:rsidR="00934AA4" w:rsidRPr="00F82509" w:rsidRDefault="00934AA4" w:rsidP="00621E89">
            <w:pPr>
              <w:tabs>
                <w:tab w:val="left" w:pos="1276"/>
              </w:tabs>
              <w:jc w:val="center"/>
              <w:rPr>
                <w:bCs/>
                <w:sz w:val="16"/>
                <w:szCs w:val="16"/>
              </w:rPr>
            </w:pPr>
            <w:r>
              <w:rPr>
                <w:bCs/>
                <w:sz w:val="16"/>
                <w:szCs w:val="16"/>
              </w:rPr>
              <w:t>40 %</w:t>
            </w:r>
          </w:p>
        </w:tc>
      </w:tr>
    </w:tbl>
    <w:p w14:paraId="1E656B51" w14:textId="77777777" w:rsidR="006222AD" w:rsidRDefault="006222AD" w:rsidP="00934AA4">
      <w:pPr>
        <w:tabs>
          <w:tab w:val="left" w:pos="1276"/>
        </w:tabs>
        <w:jc w:val="center"/>
        <w:rPr>
          <w:b/>
          <w:sz w:val="24"/>
          <w:szCs w:val="24"/>
          <w:u w:val="single"/>
        </w:rPr>
      </w:pPr>
    </w:p>
    <w:p w14:paraId="38876ED6" w14:textId="77777777" w:rsidR="006222AD" w:rsidRDefault="006222AD" w:rsidP="00934AA4">
      <w:pPr>
        <w:tabs>
          <w:tab w:val="left" w:pos="1276"/>
        </w:tabs>
        <w:jc w:val="center"/>
        <w:rPr>
          <w:b/>
          <w:sz w:val="24"/>
          <w:szCs w:val="24"/>
          <w:u w:val="single"/>
        </w:rPr>
      </w:pPr>
    </w:p>
    <w:p w14:paraId="159A0609" w14:textId="77777777" w:rsidR="006222AD" w:rsidRDefault="006222AD" w:rsidP="00934AA4">
      <w:pPr>
        <w:tabs>
          <w:tab w:val="left" w:pos="1276"/>
        </w:tabs>
        <w:jc w:val="center"/>
        <w:rPr>
          <w:b/>
          <w:sz w:val="24"/>
          <w:szCs w:val="24"/>
          <w:u w:val="single"/>
        </w:rPr>
      </w:pPr>
    </w:p>
    <w:p w14:paraId="6CA409A9" w14:textId="3EB3DFB5" w:rsidR="00934AA4" w:rsidRPr="008B4552" w:rsidRDefault="00934AA4" w:rsidP="00934AA4">
      <w:pPr>
        <w:tabs>
          <w:tab w:val="left" w:pos="1276"/>
        </w:tabs>
        <w:jc w:val="center"/>
        <w:rPr>
          <w:b/>
          <w:sz w:val="24"/>
          <w:szCs w:val="24"/>
          <w:u w:val="single"/>
        </w:rPr>
      </w:pPr>
      <w:r w:rsidRPr="008B4552">
        <w:rPr>
          <w:b/>
          <w:sz w:val="24"/>
          <w:szCs w:val="24"/>
          <w:u w:val="single"/>
        </w:rPr>
        <w:lastRenderedPageBreak/>
        <w:t>MESTRADOS</w:t>
      </w:r>
    </w:p>
    <w:tbl>
      <w:tblPr>
        <w:tblStyle w:val="TabelacomGrelha"/>
        <w:tblW w:w="0" w:type="auto"/>
        <w:jc w:val="center"/>
        <w:tblLook w:val="04A0" w:firstRow="1" w:lastRow="0" w:firstColumn="1" w:lastColumn="0" w:noHBand="0" w:noVBand="1"/>
      </w:tblPr>
      <w:tblGrid>
        <w:gridCol w:w="6629"/>
        <w:gridCol w:w="2537"/>
      </w:tblGrid>
      <w:tr w:rsidR="00934AA4" w:rsidRPr="004F167C" w14:paraId="3B653507" w14:textId="77777777" w:rsidTr="00621E89">
        <w:trPr>
          <w:trHeight w:val="227"/>
          <w:jc w:val="center"/>
        </w:trPr>
        <w:tc>
          <w:tcPr>
            <w:tcW w:w="6629" w:type="dxa"/>
          </w:tcPr>
          <w:p w14:paraId="6C138CFB" w14:textId="77777777" w:rsidR="00934AA4" w:rsidRPr="00EF2E5E" w:rsidRDefault="00934AA4" w:rsidP="00621E89">
            <w:pPr>
              <w:tabs>
                <w:tab w:val="left" w:pos="1276"/>
              </w:tabs>
              <w:jc w:val="center"/>
              <w:rPr>
                <w:b/>
                <w:sz w:val="18"/>
                <w:szCs w:val="18"/>
              </w:rPr>
            </w:pPr>
            <w:r w:rsidRPr="00EF2E5E">
              <w:rPr>
                <w:b/>
                <w:sz w:val="18"/>
                <w:szCs w:val="18"/>
              </w:rPr>
              <w:t>INGRESSOS</w:t>
            </w:r>
          </w:p>
        </w:tc>
        <w:tc>
          <w:tcPr>
            <w:tcW w:w="2537" w:type="dxa"/>
          </w:tcPr>
          <w:p w14:paraId="45146B4D"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0DF0645B" w14:textId="77777777" w:rsidTr="00621E89">
        <w:trPr>
          <w:trHeight w:val="227"/>
          <w:jc w:val="center"/>
        </w:trPr>
        <w:tc>
          <w:tcPr>
            <w:tcW w:w="6629" w:type="dxa"/>
            <w:vAlign w:val="center"/>
          </w:tcPr>
          <w:p w14:paraId="34B00F08" w14:textId="77777777" w:rsidR="00934AA4" w:rsidRPr="004F167C" w:rsidRDefault="00934AA4" w:rsidP="00621E89">
            <w:pPr>
              <w:tabs>
                <w:tab w:val="left" w:pos="1276"/>
              </w:tabs>
              <w:rPr>
                <w:bCs/>
                <w:sz w:val="16"/>
                <w:szCs w:val="16"/>
              </w:rPr>
            </w:pPr>
            <w:r w:rsidRPr="004F167C">
              <w:rPr>
                <w:bCs/>
                <w:sz w:val="16"/>
                <w:szCs w:val="16"/>
              </w:rPr>
              <w:t>Candidatura de Acesso</w:t>
            </w:r>
            <w:r>
              <w:rPr>
                <w:bCs/>
                <w:sz w:val="16"/>
                <w:szCs w:val="16"/>
              </w:rPr>
              <w:t xml:space="preserve"> (todas as formas de ingresso)</w:t>
            </w:r>
          </w:p>
        </w:tc>
        <w:tc>
          <w:tcPr>
            <w:tcW w:w="2537" w:type="dxa"/>
            <w:vAlign w:val="center"/>
          </w:tcPr>
          <w:p w14:paraId="613D764D" w14:textId="77777777" w:rsidR="00934AA4" w:rsidRPr="00F82509" w:rsidRDefault="00934AA4" w:rsidP="00621E89">
            <w:pPr>
              <w:tabs>
                <w:tab w:val="left" w:pos="1276"/>
              </w:tabs>
              <w:jc w:val="center"/>
              <w:rPr>
                <w:bCs/>
                <w:sz w:val="16"/>
                <w:szCs w:val="16"/>
              </w:rPr>
            </w:pPr>
            <w:r w:rsidRPr="00F82509">
              <w:rPr>
                <w:bCs/>
                <w:sz w:val="16"/>
                <w:szCs w:val="16"/>
              </w:rPr>
              <w:t>1</w:t>
            </w:r>
            <w:r>
              <w:rPr>
                <w:bCs/>
                <w:sz w:val="16"/>
                <w:szCs w:val="16"/>
              </w:rPr>
              <w:t>0</w:t>
            </w:r>
            <w:r w:rsidRPr="00F82509">
              <w:rPr>
                <w:bCs/>
                <w:sz w:val="16"/>
                <w:szCs w:val="16"/>
              </w:rPr>
              <w:t>0,00 €</w:t>
            </w:r>
          </w:p>
        </w:tc>
      </w:tr>
      <w:tr w:rsidR="00934AA4" w:rsidRPr="004F167C" w14:paraId="3E257223" w14:textId="77777777" w:rsidTr="00621E89">
        <w:trPr>
          <w:trHeight w:val="227"/>
          <w:jc w:val="center"/>
        </w:trPr>
        <w:tc>
          <w:tcPr>
            <w:tcW w:w="6629" w:type="dxa"/>
            <w:vAlign w:val="center"/>
          </w:tcPr>
          <w:p w14:paraId="5A46BE9D" w14:textId="77777777" w:rsidR="00934AA4" w:rsidRPr="004F167C" w:rsidRDefault="00934AA4" w:rsidP="00621E89">
            <w:pPr>
              <w:tabs>
                <w:tab w:val="left" w:pos="1276"/>
              </w:tabs>
              <w:rPr>
                <w:bCs/>
                <w:sz w:val="16"/>
                <w:szCs w:val="16"/>
              </w:rPr>
            </w:pPr>
            <w:r>
              <w:rPr>
                <w:bCs/>
                <w:sz w:val="16"/>
                <w:szCs w:val="16"/>
              </w:rPr>
              <w:t>Matrícula</w:t>
            </w:r>
          </w:p>
        </w:tc>
        <w:tc>
          <w:tcPr>
            <w:tcW w:w="2537" w:type="dxa"/>
            <w:vAlign w:val="center"/>
          </w:tcPr>
          <w:p w14:paraId="670B78C8" w14:textId="77777777" w:rsidR="00934AA4" w:rsidRPr="00F82509" w:rsidRDefault="00934AA4" w:rsidP="00621E89">
            <w:pPr>
              <w:tabs>
                <w:tab w:val="left" w:pos="1276"/>
              </w:tabs>
              <w:jc w:val="center"/>
              <w:rPr>
                <w:bCs/>
                <w:sz w:val="16"/>
                <w:szCs w:val="16"/>
              </w:rPr>
            </w:pPr>
            <w:r>
              <w:rPr>
                <w:bCs/>
                <w:sz w:val="16"/>
                <w:szCs w:val="16"/>
              </w:rPr>
              <w:t>100,00 €</w:t>
            </w:r>
          </w:p>
        </w:tc>
      </w:tr>
      <w:tr w:rsidR="00934AA4" w:rsidRPr="004F167C" w14:paraId="53307CC3" w14:textId="77777777" w:rsidTr="00621E89">
        <w:trPr>
          <w:trHeight w:val="227"/>
          <w:jc w:val="center"/>
        </w:trPr>
        <w:tc>
          <w:tcPr>
            <w:tcW w:w="6629" w:type="dxa"/>
            <w:vAlign w:val="center"/>
          </w:tcPr>
          <w:p w14:paraId="3D988E9E" w14:textId="77777777" w:rsidR="00934AA4" w:rsidRPr="004F167C" w:rsidRDefault="00934AA4" w:rsidP="00621E89">
            <w:pPr>
              <w:tabs>
                <w:tab w:val="left" w:pos="1276"/>
              </w:tabs>
              <w:rPr>
                <w:bCs/>
                <w:sz w:val="16"/>
                <w:szCs w:val="16"/>
              </w:rPr>
            </w:pPr>
            <w:r>
              <w:rPr>
                <w:bCs/>
                <w:sz w:val="16"/>
                <w:szCs w:val="16"/>
              </w:rPr>
              <w:t>Renovação de Matrícula</w:t>
            </w:r>
          </w:p>
        </w:tc>
        <w:tc>
          <w:tcPr>
            <w:tcW w:w="2537" w:type="dxa"/>
            <w:vAlign w:val="center"/>
          </w:tcPr>
          <w:p w14:paraId="20A41E70" w14:textId="77777777" w:rsidR="00934AA4" w:rsidRPr="00F82509" w:rsidRDefault="00934AA4" w:rsidP="00621E89">
            <w:pPr>
              <w:tabs>
                <w:tab w:val="left" w:pos="1276"/>
              </w:tabs>
              <w:jc w:val="center"/>
              <w:rPr>
                <w:bCs/>
                <w:sz w:val="16"/>
                <w:szCs w:val="16"/>
              </w:rPr>
            </w:pPr>
            <w:r>
              <w:rPr>
                <w:bCs/>
                <w:sz w:val="16"/>
                <w:szCs w:val="16"/>
              </w:rPr>
              <w:t>100,00 €</w:t>
            </w:r>
          </w:p>
        </w:tc>
      </w:tr>
      <w:tr w:rsidR="00934AA4" w:rsidRPr="004F167C" w14:paraId="36412E67" w14:textId="77777777" w:rsidTr="00621E89">
        <w:trPr>
          <w:trHeight w:val="227"/>
          <w:jc w:val="center"/>
        </w:trPr>
        <w:tc>
          <w:tcPr>
            <w:tcW w:w="6629" w:type="dxa"/>
            <w:vAlign w:val="center"/>
          </w:tcPr>
          <w:p w14:paraId="062F2906" w14:textId="77777777" w:rsidR="00934AA4" w:rsidRPr="004F167C" w:rsidRDefault="00934AA4" w:rsidP="00621E89">
            <w:pPr>
              <w:tabs>
                <w:tab w:val="left" w:pos="1276"/>
              </w:tabs>
              <w:rPr>
                <w:bCs/>
                <w:sz w:val="16"/>
                <w:szCs w:val="16"/>
              </w:rPr>
            </w:pPr>
            <w:r>
              <w:rPr>
                <w:bCs/>
                <w:sz w:val="16"/>
                <w:szCs w:val="16"/>
              </w:rPr>
              <w:t>Seguro Escolar</w:t>
            </w:r>
          </w:p>
        </w:tc>
        <w:tc>
          <w:tcPr>
            <w:tcW w:w="2537" w:type="dxa"/>
            <w:vAlign w:val="center"/>
          </w:tcPr>
          <w:p w14:paraId="5A457909" w14:textId="77777777" w:rsidR="00934AA4" w:rsidRPr="00F82509" w:rsidRDefault="00934AA4" w:rsidP="00621E89">
            <w:pPr>
              <w:tabs>
                <w:tab w:val="left" w:pos="1276"/>
              </w:tabs>
              <w:jc w:val="center"/>
              <w:rPr>
                <w:bCs/>
                <w:sz w:val="16"/>
                <w:szCs w:val="16"/>
              </w:rPr>
            </w:pPr>
            <w:r w:rsidRPr="00F82509">
              <w:rPr>
                <w:bCs/>
                <w:sz w:val="16"/>
                <w:szCs w:val="16"/>
              </w:rPr>
              <w:t>10,00 €</w:t>
            </w:r>
          </w:p>
        </w:tc>
      </w:tr>
    </w:tbl>
    <w:p w14:paraId="319875AD"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3607"/>
        <w:gridCol w:w="1672"/>
        <w:gridCol w:w="1285"/>
        <w:gridCol w:w="1285"/>
        <w:gridCol w:w="1285"/>
      </w:tblGrid>
      <w:tr w:rsidR="00934AA4" w:rsidRPr="004F167C" w14:paraId="00F2DC6D" w14:textId="77777777" w:rsidTr="00621E89">
        <w:trPr>
          <w:trHeight w:val="227"/>
          <w:jc w:val="center"/>
        </w:trPr>
        <w:tc>
          <w:tcPr>
            <w:tcW w:w="9134" w:type="dxa"/>
            <w:gridSpan w:val="5"/>
            <w:vAlign w:val="center"/>
          </w:tcPr>
          <w:p w14:paraId="40E73541" w14:textId="77777777" w:rsidR="00934AA4" w:rsidRPr="00EF2E5E" w:rsidRDefault="00934AA4" w:rsidP="00621E89">
            <w:pPr>
              <w:tabs>
                <w:tab w:val="left" w:pos="1276"/>
              </w:tabs>
              <w:jc w:val="center"/>
              <w:rPr>
                <w:b/>
                <w:sz w:val="18"/>
                <w:szCs w:val="18"/>
              </w:rPr>
            </w:pPr>
            <w:r>
              <w:rPr>
                <w:b/>
                <w:sz w:val="18"/>
                <w:szCs w:val="18"/>
              </w:rPr>
              <w:t>PROPINA</w:t>
            </w:r>
          </w:p>
        </w:tc>
      </w:tr>
      <w:tr w:rsidR="00934AA4" w:rsidRPr="004F167C" w14:paraId="5D26DCE0" w14:textId="77777777" w:rsidTr="00621E89">
        <w:trPr>
          <w:trHeight w:val="227"/>
          <w:jc w:val="center"/>
        </w:trPr>
        <w:tc>
          <w:tcPr>
            <w:tcW w:w="3607" w:type="dxa"/>
            <w:vAlign w:val="center"/>
          </w:tcPr>
          <w:p w14:paraId="7FFF04F4" w14:textId="77777777" w:rsidR="00934AA4" w:rsidRPr="00736B4E" w:rsidRDefault="00934AA4" w:rsidP="00621E89">
            <w:pPr>
              <w:tabs>
                <w:tab w:val="left" w:pos="1276"/>
              </w:tabs>
              <w:jc w:val="center"/>
              <w:rPr>
                <w:b/>
                <w:sz w:val="16"/>
                <w:szCs w:val="16"/>
              </w:rPr>
            </w:pPr>
            <w:r>
              <w:rPr>
                <w:b/>
                <w:sz w:val="16"/>
                <w:szCs w:val="16"/>
              </w:rPr>
              <w:t>Mestrado</w:t>
            </w:r>
          </w:p>
        </w:tc>
        <w:tc>
          <w:tcPr>
            <w:tcW w:w="1672" w:type="dxa"/>
            <w:vAlign w:val="center"/>
          </w:tcPr>
          <w:p w14:paraId="756E1028" w14:textId="77777777" w:rsidR="00934AA4" w:rsidRPr="00736B4E" w:rsidRDefault="00934AA4" w:rsidP="00621E89">
            <w:pPr>
              <w:tabs>
                <w:tab w:val="left" w:pos="1276"/>
              </w:tabs>
              <w:jc w:val="center"/>
              <w:rPr>
                <w:b/>
                <w:sz w:val="16"/>
                <w:szCs w:val="16"/>
              </w:rPr>
            </w:pPr>
            <w:r w:rsidRPr="00736B4E">
              <w:rPr>
                <w:b/>
                <w:sz w:val="16"/>
                <w:szCs w:val="16"/>
              </w:rPr>
              <w:t>Valor por Unidade Curricular</w:t>
            </w:r>
          </w:p>
        </w:tc>
        <w:tc>
          <w:tcPr>
            <w:tcW w:w="1285" w:type="dxa"/>
            <w:vAlign w:val="center"/>
          </w:tcPr>
          <w:p w14:paraId="1A6EBC27" w14:textId="77777777" w:rsidR="00934AA4" w:rsidRPr="00736B4E" w:rsidRDefault="00934AA4" w:rsidP="00621E89">
            <w:pPr>
              <w:tabs>
                <w:tab w:val="left" w:pos="1276"/>
              </w:tabs>
              <w:jc w:val="center"/>
              <w:rPr>
                <w:b/>
                <w:sz w:val="16"/>
                <w:szCs w:val="16"/>
              </w:rPr>
            </w:pPr>
            <w:r w:rsidRPr="00736B4E">
              <w:rPr>
                <w:b/>
                <w:sz w:val="16"/>
                <w:szCs w:val="16"/>
              </w:rPr>
              <w:t>Pagamento Anual</w:t>
            </w:r>
          </w:p>
        </w:tc>
        <w:tc>
          <w:tcPr>
            <w:tcW w:w="1285" w:type="dxa"/>
            <w:vAlign w:val="center"/>
          </w:tcPr>
          <w:p w14:paraId="2534F41E" w14:textId="77777777" w:rsidR="00934AA4" w:rsidRPr="00736B4E" w:rsidRDefault="00934AA4" w:rsidP="00621E89">
            <w:pPr>
              <w:tabs>
                <w:tab w:val="left" w:pos="1276"/>
              </w:tabs>
              <w:jc w:val="center"/>
              <w:rPr>
                <w:b/>
                <w:sz w:val="16"/>
                <w:szCs w:val="16"/>
              </w:rPr>
            </w:pPr>
            <w:r w:rsidRPr="00736B4E">
              <w:rPr>
                <w:b/>
                <w:sz w:val="16"/>
                <w:szCs w:val="16"/>
              </w:rPr>
              <w:t xml:space="preserve">Pagamento Semestral </w:t>
            </w:r>
            <w:r>
              <w:rPr>
                <w:b/>
                <w:sz w:val="16"/>
                <w:szCs w:val="16"/>
              </w:rPr>
              <w:t xml:space="preserve">      </w:t>
            </w:r>
            <w:r w:rsidRPr="00736B4E">
              <w:rPr>
                <w:b/>
                <w:sz w:val="16"/>
                <w:szCs w:val="16"/>
              </w:rPr>
              <w:t>(2 prestações)</w:t>
            </w:r>
          </w:p>
        </w:tc>
        <w:tc>
          <w:tcPr>
            <w:tcW w:w="1285" w:type="dxa"/>
            <w:vAlign w:val="center"/>
          </w:tcPr>
          <w:p w14:paraId="7B85F577" w14:textId="77777777" w:rsidR="00934AA4" w:rsidRPr="00736B4E" w:rsidRDefault="00934AA4" w:rsidP="00621E89">
            <w:pPr>
              <w:tabs>
                <w:tab w:val="left" w:pos="1276"/>
              </w:tabs>
              <w:jc w:val="center"/>
              <w:rPr>
                <w:b/>
                <w:sz w:val="16"/>
                <w:szCs w:val="16"/>
              </w:rPr>
            </w:pPr>
            <w:r w:rsidRPr="00736B4E">
              <w:rPr>
                <w:b/>
                <w:sz w:val="16"/>
                <w:szCs w:val="16"/>
              </w:rPr>
              <w:t xml:space="preserve">Pagamento Mensal </w:t>
            </w:r>
            <w:r>
              <w:rPr>
                <w:b/>
                <w:sz w:val="16"/>
                <w:szCs w:val="16"/>
              </w:rPr>
              <w:t xml:space="preserve">        </w:t>
            </w:r>
            <w:r w:rsidRPr="00736B4E">
              <w:rPr>
                <w:b/>
                <w:sz w:val="16"/>
                <w:szCs w:val="16"/>
              </w:rPr>
              <w:t>(12 pre</w:t>
            </w:r>
            <w:r>
              <w:rPr>
                <w:b/>
                <w:sz w:val="16"/>
                <w:szCs w:val="16"/>
              </w:rPr>
              <w:t>s</w:t>
            </w:r>
            <w:r w:rsidRPr="00736B4E">
              <w:rPr>
                <w:b/>
                <w:sz w:val="16"/>
                <w:szCs w:val="16"/>
              </w:rPr>
              <w:t>tações)</w:t>
            </w:r>
          </w:p>
        </w:tc>
      </w:tr>
      <w:tr w:rsidR="00934AA4" w:rsidRPr="004F167C" w14:paraId="4FE7B917" w14:textId="77777777" w:rsidTr="00621E89">
        <w:trPr>
          <w:trHeight w:val="227"/>
          <w:jc w:val="center"/>
        </w:trPr>
        <w:tc>
          <w:tcPr>
            <w:tcW w:w="3607" w:type="dxa"/>
            <w:vAlign w:val="center"/>
          </w:tcPr>
          <w:p w14:paraId="36F466F3" w14:textId="77777777" w:rsidR="00934AA4" w:rsidRPr="004F167C" w:rsidRDefault="00934AA4" w:rsidP="00621E89">
            <w:pPr>
              <w:tabs>
                <w:tab w:val="left" w:pos="1276"/>
              </w:tabs>
              <w:rPr>
                <w:bCs/>
                <w:sz w:val="16"/>
                <w:szCs w:val="16"/>
              </w:rPr>
            </w:pPr>
            <w:r>
              <w:rPr>
                <w:bCs/>
                <w:sz w:val="16"/>
                <w:szCs w:val="16"/>
              </w:rPr>
              <w:t xml:space="preserve">Informática – Ramo: Computação em Nuvem </w:t>
            </w:r>
          </w:p>
        </w:tc>
        <w:tc>
          <w:tcPr>
            <w:tcW w:w="1672" w:type="dxa"/>
            <w:vAlign w:val="center"/>
          </w:tcPr>
          <w:p w14:paraId="591E4F7E" w14:textId="77777777" w:rsidR="00934AA4" w:rsidRPr="00F82509" w:rsidRDefault="00934AA4" w:rsidP="00621E89">
            <w:pPr>
              <w:tabs>
                <w:tab w:val="left" w:pos="1276"/>
              </w:tabs>
              <w:jc w:val="center"/>
              <w:rPr>
                <w:bCs/>
                <w:sz w:val="16"/>
                <w:szCs w:val="16"/>
              </w:rPr>
            </w:pPr>
            <w:r>
              <w:rPr>
                <w:bCs/>
                <w:sz w:val="16"/>
                <w:szCs w:val="16"/>
              </w:rPr>
              <w:t>180,00 € / mês</w:t>
            </w:r>
          </w:p>
        </w:tc>
        <w:tc>
          <w:tcPr>
            <w:tcW w:w="1285" w:type="dxa"/>
            <w:shd w:val="clear" w:color="auto" w:fill="auto"/>
            <w:vAlign w:val="center"/>
          </w:tcPr>
          <w:p w14:paraId="7ADC7F18" w14:textId="77777777" w:rsidR="00934AA4" w:rsidRPr="00F82509" w:rsidRDefault="00934AA4" w:rsidP="00621E89">
            <w:pPr>
              <w:tabs>
                <w:tab w:val="left" w:pos="1276"/>
              </w:tabs>
              <w:jc w:val="center"/>
              <w:rPr>
                <w:bCs/>
                <w:sz w:val="16"/>
                <w:szCs w:val="16"/>
              </w:rPr>
            </w:pPr>
            <w:r>
              <w:rPr>
                <w:bCs/>
                <w:sz w:val="16"/>
                <w:szCs w:val="16"/>
              </w:rPr>
              <w:t>3.164,00 €</w:t>
            </w:r>
          </w:p>
        </w:tc>
        <w:tc>
          <w:tcPr>
            <w:tcW w:w="1285" w:type="dxa"/>
            <w:shd w:val="clear" w:color="auto" w:fill="auto"/>
            <w:vAlign w:val="center"/>
          </w:tcPr>
          <w:p w14:paraId="7804B241" w14:textId="77777777" w:rsidR="00934AA4" w:rsidRPr="00F82509" w:rsidRDefault="00934AA4" w:rsidP="00621E89">
            <w:pPr>
              <w:tabs>
                <w:tab w:val="left" w:pos="1276"/>
              </w:tabs>
              <w:jc w:val="center"/>
              <w:rPr>
                <w:bCs/>
                <w:sz w:val="16"/>
                <w:szCs w:val="16"/>
              </w:rPr>
            </w:pPr>
            <w:r>
              <w:rPr>
                <w:bCs/>
                <w:sz w:val="16"/>
                <w:szCs w:val="16"/>
              </w:rPr>
              <w:t>1.657,00 €</w:t>
            </w:r>
          </w:p>
        </w:tc>
        <w:tc>
          <w:tcPr>
            <w:tcW w:w="1285" w:type="dxa"/>
            <w:vAlign w:val="center"/>
          </w:tcPr>
          <w:p w14:paraId="67374F3D" w14:textId="77777777" w:rsidR="00934AA4" w:rsidRPr="00F82509" w:rsidRDefault="00934AA4" w:rsidP="00621E89">
            <w:pPr>
              <w:tabs>
                <w:tab w:val="left" w:pos="1276"/>
              </w:tabs>
              <w:jc w:val="center"/>
              <w:rPr>
                <w:bCs/>
                <w:sz w:val="16"/>
                <w:szCs w:val="16"/>
              </w:rPr>
            </w:pPr>
            <w:r>
              <w:rPr>
                <w:bCs/>
                <w:sz w:val="16"/>
                <w:szCs w:val="16"/>
              </w:rPr>
              <w:t>290,00 €</w:t>
            </w:r>
          </w:p>
        </w:tc>
      </w:tr>
      <w:tr w:rsidR="00934AA4" w:rsidRPr="004F167C" w14:paraId="1B0461EE" w14:textId="77777777" w:rsidTr="00621E89">
        <w:trPr>
          <w:trHeight w:val="227"/>
          <w:jc w:val="center"/>
        </w:trPr>
        <w:tc>
          <w:tcPr>
            <w:tcW w:w="3607" w:type="dxa"/>
            <w:vAlign w:val="center"/>
          </w:tcPr>
          <w:p w14:paraId="07B490B5" w14:textId="77777777" w:rsidR="00934AA4" w:rsidRPr="004F167C" w:rsidRDefault="00934AA4" w:rsidP="00621E89">
            <w:pPr>
              <w:tabs>
                <w:tab w:val="left" w:pos="1276"/>
              </w:tabs>
              <w:rPr>
                <w:bCs/>
                <w:sz w:val="16"/>
                <w:szCs w:val="16"/>
              </w:rPr>
            </w:pPr>
            <w:r>
              <w:rPr>
                <w:bCs/>
                <w:sz w:val="16"/>
                <w:szCs w:val="16"/>
              </w:rPr>
              <w:t>Informática – Ramo: Dispositivos Móveis e Multimédia</w:t>
            </w:r>
          </w:p>
        </w:tc>
        <w:tc>
          <w:tcPr>
            <w:tcW w:w="1672" w:type="dxa"/>
            <w:vAlign w:val="center"/>
          </w:tcPr>
          <w:p w14:paraId="35203211" w14:textId="77777777" w:rsidR="00934AA4" w:rsidRPr="00F82509" w:rsidRDefault="00934AA4" w:rsidP="00621E89">
            <w:pPr>
              <w:tabs>
                <w:tab w:val="left" w:pos="1276"/>
              </w:tabs>
              <w:jc w:val="center"/>
              <w:rPr>
                <w:bCs/>
                <w:sz w:val="16"/>
                <w:szCs w:val="16"/>
              </w:rPr>
            </w:pPr>
            <w:r>
              <w:rPr>
                <w:bCs/>
                <w:sz w:val="16"/>
                <w:szCs w:val="16"/>
              </w:rPr>
              <w:t>180,00 € / mês</w:t>
            </w:r>
          </w:p>
        </w:tc>
        <w:tc>
          <w:tcPr>
            <w:tcW w:w="1285" w:type="dxa"/>
            <w:shd w:val="clear" w:color="auto" w:fill="auto"/>
            <w:vAlign w:val="center"/>
          </w:tcPr>
          <w:p w14:paraId="2F2D8680" w14:textId="77777777" w:rsidR="00934AA4" w:rsidRPr="00F82509" w:rsidRDefault="00934AA4" w:rsidP="00621E89">
            <w:pPr>
              <w:tabs>
                <w:tab w:val="left" w:pos="1276"/>
              </w:tabs>
              <w:jc w:val="center"/>
              <w:rPr>
                <w:bCs/>
                <w:sz w:val="16"/>
                <w:szCs w:val="16"/>
              </w:rPr>
            </w:pPr>
            <w:r>
              <w:rPr>
                <w:bCs/>
                <w:sz w:val="16"/>
                <w:szCs w:val="16"/>
              </w:rPr>
              <w:t>3.164,00 €</w:t>
            </w:r>
          </w:p>
        </w:tc>
        <w:tc>
          <w:tcPr>
            <w:tcW w:w="1285" w:type="dxa"/>
            <w:shd w:val="clear" w:color="auto" w:fill="auto"/>
            <w:vAlign w:val="center"/>
          </w:tcPr>
          <w:p w14:paraId="008DAB8E" w14:textId="77777777" w:rsidR="00934AA4" w:rsidRPr="00F82509" w:rsidRDefault="00934AA4" w:rsidP="00621E89">
            <w:pPr>
              <w:tabs>
                <w:tab w:val="left" w:pos="1276"/>
              </w:tabs>
              <w:jc w:val="center"/>
              <w:rPr>
                <w:bCs/>
                <w:sz w:val="16"/>
                <w:szCs w:val="16"/>
              </w:rPr>
            </w:pPr>
            <w:r>
              <w:rPr>
                <w:bCs/>
                <w:sz w:val="16"/>
                <w:szCs w:val="16"/>
              </w:rPr>
              <w:t>1.657,00 €</w:t>
            </w:r>
          </w:p>
        </w:tc>
        <w:tc>
          <w:tcPr>
            <w:tcW w:w="1285" w:type="dxa"/>
            <w:vAlign w:val="center"/>
          </w:tcPr>
          <w:p w14:paraId="55FB0BE6" w14:textId="77777777" w:rsidR="00934AA4" w:rsidRPr="00F82509" w:rsidRDefault="00934AA4" w:rsidP="00621E89">
            <w:pPr>
              <w:tabs>
                <w:tab w:val="left" w:pos="1276"/>
              </w:tabs>
              <w:jc w:val="center"/>
              <w:rPr>
                <w:bCs/>
                <w:sz w:val="16"/>
                <w:szCs w:val="16"/>
              </w:rPr>
            </w:pPr>
            <w:r>
              <w:rPr>
                <w:bCs/>
                <w:sz w:val="16"/>
                <w:szCs w:val="16"/>
              </w:rPr>
              <w:t>290,00 €</w:t>
            </w:r>
          </w:p>
        </w:tc>
      </w:tr>
    </w:tbl>
    <w:p w14:paraId="122DB191"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3607"/>
        <w:gridCol w:w="1672"/>
        <w:gridCol w:w="1285"/>
        <w:gridCol w:w="1285"/>
        <w:gridCol w:w="1285"/>
      </w:tblGrid>
      <w:tr w:rsidR="00934AA4" w:rsidRPr="004F167C" w14:paraId="27274E4B" w14:textId="77777777" w:rsidTr="00621E89">
        <w:trPr>
          <w:trHeight w:val="227"/>
          <w:jc w:val="center"/>
        </w:trPr>
        <w:tc>
          <w:tcPr>
            <w:tcW w:w="9134" w:type="dxa"/>
            <w:gridSpan w:val="5"/>
            <w:vAlign w:val="center"/>
          </w:tcPr>
          <w:p w14:paraId="7E01D3CD" w14:textId="77777777" w:rsidR="00934AA4" w:rsidRPr="00EF2E5E" w:rsidRDefault="00934AA4" w:rsidP="00621E89">
            <w:pPr>
              <w:tabs>
                <w:tab w:val="left" w:pos="1276"/>
              </w:tabs>
              <w:jc w:val="center"/>
              <w:rPr>
                <w:b/>
                <w:sz w:val="18"/>
                <w:szCs w:val="18"/>
              </w:rPr>
            </w:pPr>
            <w:r>
              <w:rPr>
                <w:b/>
                <w:sz w:val="18"/>
                <w:szCs w:val="18"/>
              </w:rPr>
              <w:t>PROPINA – Aluno Licenciado do ISTEC</w:t>
            </w:r>
          </w:p>
        </w:tc>
      </w:tr>
      <w:tr w:rsidR="00934AA4" w:rsidRPr="004F167C" w14:paraId="3927791B" w14:textId="77777777" w:rsidTr="00621E89">
        <w:trPr>
          <w:trHeight w:val="227"/>
          <w:jc w:val="center"/>
        </w:trPr>
        <w:tc>
          <w:tcPr>
            <w:tcW w:w="3607" w:type="dxa"/>
            <w:vAlign w:val="center"/>
          </w:tcPr>
          <w:p w14:paraId="29F35F9A" w14:textId="77777777" w:rsidR="00934AA4" w:rsidRPr="00736B4E" w:rsidRDefault="00934AA4" w:rsidP="00621E89">
            <w:pPr>
              <w:tabs>
                <w:tab w:val="left" w:pos="1276"/>
              </w:tabs>
              <w:jc w:val="center"/>
              <w:rPr>
                <w:b/>
                <w:sz w:val="16"/>
                <w:szCs w:val="16"/>
              </w:rPr>
            </w:pPr>
            <w:r>
              <w:rPr>
                <w:b/>
                <w:sz w:val="16"/>
                <w:szCs w:val="16"/>
              </w:rPr>
              <w:t>Mestrado</w:t>
            </w:r>
          </w:p>
        </w:tc>
        <w:tc>
          <w:tcPr>
            <w:tcW w:w="1672" w:type="dxa"/>
            <w:vAlign w:val="center"/>
          </w:tcPr>
          <w:p w14:paraId="78A74DF1" w14:textId="77777777" w:rsidR="00934AA4" w:rsidRPr="00736B4E" w:rsidRDefault="00934AA4" w:rsidP="00621E89">
            <w:pPr>
              <w:tabs>
                <w:tab w:val="left" w:pos="1276"/>
              </w:tabs>
              <w:jc w:val="center"/>
              <w:rPr>
                <w:b/>
                <w:sz w:val="16"/>
                <w:szCs w:val="16"/>
              </w:rPr>
            </w:pPr>
            <w:r w:rsidRPr="00736B4E">
              <w:rPr>
                <w:b/>
                <w:sz w:val="16"/>
                <w:szCs w:val="16"/>
              </w:rPr>
              <w:t>Valor por Unidade Curricular</w:t>
            </w:r>
          </w:p>
        </w:tc>
        <w:tc>
          <w:tcPr>
            <w:tcW w:w="1285" w:type="dxa"/>
            <w:vAlign w:val="center"/>
          </w:tcPr>
          <w:p w14:paraId="4565FCD4" w14:textId="77777777" w:rsidR="00934AA4" w:rsidRPr="00736B4E" w:rsidRDefault="00934AA4" w:rsidP="00621E89">
            <w:pPr>
              <w:tabs>
                <w:tab w:val="left" w:pos="1276"/>
              </w:tabs>
              <w:jc w:val="center"/>
              <w:rPr>
                <w:b/>
                <w:sz w:val="16"/>
                <w:szCs w:val="16"/>
              </w:rPr>
            </w:pPr>
            <w:r w:rsidRPr="00736B4E">
              <w:rPr>
                <w:b/>
                <w:sz w:val="16"/>
                <w:szCs w:val="16"/>
              </w:rPr>
              <w:t>Pagamento Anual</w:t>
            </w:r>
          </w:p>
        </w:tc>
        <w:tc>
          <w:tcPr>
            <w:tcW w:w="1285" w:type="dxa"/>
            <w:vAlign w:val="center"/>
          </w:tcPr>
          <w:p w14:paraId="74A1289B" w14:textId="77777777" w:rsidR="00934AA4" w:rsidRPr="00736B4E" w:rsidRDefault="00934AA4" w:rsidP="00621E89">
            <w:pPr>
              <w:tabs>
                <w:tab w:val="left" w:pos="1276"/>
              </w:tabs>
              <w:jc w:val="center"/>
              <w:rPr>
                <w:b/>
                <w:sz w:val="16"/>
                <w:szCs w:val="16"/>
              </w:rPr>
            </w:pPr>
            <w:r w:rsidRPr="00736B4E">
              <w:rPr>
                <w:b/>
                <w:sz w:val="16"/>
                <w:szCs w:val="16"/>
              </w:rPr>
              <w:t xml:space="preserve">Pagamento Semestral </w:t>
            </w:r>
            <w:r>
              <w:rPr>
                <w:b/>
                <w:sz w:val="16"/>
                <w:szCs w:val="16"/>
              </w:rPr>
              <w:t xml:space="preserve">      </w:t>
            </w:r>
            <w:r w:rsidRPr="00736B4E">
              <w:rPr>
                <w:b/>
                <w:sz w:val="16"/>
                <w:szCs w:val="16"/>
              </w:rPr>
              <w:t>(2 prestações)</w:t>
            </w:r>
          </w:p>
        </w:tc>
        <w:tc>
          <w:tcPr>
            <w:tcW w:w="1285" w:type="dxa"/>
            <w:vAlign w:val="center"/>
          </w:tcPr>
          <w:p w14:paraId="659FA91C" w14:textId="77777777" w:rsidR="00934AA4" w:rsidRPr="00736B4E" w:rsidRDefault="00934AA4" w:rsidP="00621E89">
            <w:pPr>
              <w:tabs>
                <w:tab w:val="left" w:pos="1276"/>
              </w:tabs>
              <w:jc w:val="center"/>
              <w:rPr>
                <w:b/>
                <w:sz w:val="16"/>
                <w:szCs w:val="16"/>
              </w:rPr>
            </w:pPr>
            <w:r w:rsidRPr="00736B4E">
              <w:rPr>
                <w:b/>
                <w:sz w:val="16"/>
                <w:szCs w:val="16"/>
              </w:rPr>
              <w:t xml:space="preserve">Pagamento Mensal </w:t>
            </w:r>
            <w:r>
              <w:rPr>
                <w:b/>
                <w:sz w:val="16"/>
                <w:szCs w:val="16"/>
              </w:rPr>
              <w:t xml:space="preserve">        </w:t>
            </w:r>
            <w:r w:rsidRPr="00736B4E">
              <w:rPr>
                <w:b/>
                <w:sz w:val="16"/>
                <w:szCs w:val="16"/>
              </w:rPr>
              <w:t>(12 pre</w:t>
            </w:r>
            <w:r>
              <w:rPr>
                <w:b/>
                <w:sz w:val="16"/>
                <w:szCs w:val="16"/>
              </w:rPr>
              <w:t>s</w:t>
            </w:r>
            <w:r w:rsidRPr="00736B4E">
              <w:rPr>
                <w:b/>
                <w:sz w:val="16"/>
                <w:szCs w:val="16"/>
              </w:rPr>
              <w:t>tações)</w:t>
            </w:r>
          </w:p>
        </w:tc>
      </w:tr>
      <w:tr w:rsidR="00934AA4" w:rsidRPr="004F167C" w14:paraId="53D27217" w14:textId="77777777" w:rsidTr="00621E89">
        <w:trPr>
          <w:trHeight w:val="227"/>
          <w:jc w:val="center"/>
        </w:trPr>
        <w:tc>
          <w:tcPr>
            <w:tcW w:w="3607" w:type="dxa"/>
            <w:vAlign w:val="center"/>
          </w:tcPr>
          <w:p w14:paraId="3A5DC3CC" w14:textId="77777777" w:rsidR="00934AA4" w:rsidRPr="004F167C" w:rsidRDefault="00934AA4" w:rsidP="00621E89">
            <w:pPr>
              <w:tabs>
                <w:tab w:val="left" w:pos="1276"/>
              </w:tabs>
              <w:rPr>
                <w:bCs/>
                <w:sz w:val="16"/>
                <w:szCs w:val="16"/>
              </w:rPr>
            </w:pPr>
            <w:r>
              <w:rPr>
                <w:bCs/>
                <w:sz w:val="16"/>
                <w:szCs w:val="16"/>
              </w:rPr>
              <w:t xml:space="preserve">Informática – Ramo: Computação em Nuvem </w:t>
            </w:r>
          </w:p>
        </w:tc>
        <w:tc>
          <w:tcPr>
            <w:tcW w:w="1672" w:type="dxa"/>
            <w:vAlign w:val="center"/>
          </w:tcPr>
          <w:p w14:paraId="3A2D2B6C" w14:textId="77777777" w:rsidR="00934AA4" w:rsidRPr="00F82509" w:rsidRDefault="00934AA4" w:rsidP="00621E89">
            <w:pPr>
              <w:tabs>
                <w:tab w:val="left" w:pos="1276"/>
              </w:tabs>
              <w:jc w:val="center"/>
              <w:rPr>
                <w:bCs/>
                <w:sz w:val="16"/>
                <w:szCs w:val="16"/>
              </w:rPr>
            </w:pPr>
            <w:r>
              <w:rPr>
                <w:bCs/>
                <w:sz w:val="16"/>
                <w:szCs w:val="16"/>
              </w:rPr>
              <w:t>180,00 € / mês</w:t>
            </w:r>
          </w:p>
        </w:tc>
        <w:tc>
          <w:tcPr>
            <w:tcW w:w="1285" w:type="dxa"/>
            <w:vAlign w:val="center"/>
          </w:tcPr>
          <w:p w14:paraId="71E79E8E" w14:textId="77777777" w:rsidR="00934AA4" w:rsidRPr="00F82509" w:rsidRDefault="00934AA4" w:rsidP="00621E89">
            <w:pPr>
              <w:tabs>
                <w:tab w:val="left" w:pos="1276"/>
              </w:tabs>
              <w:jc w:val="center"/>
              <w:rPr>
                <w:bCs/>
                <w:sz w:val="16"/>
                <w:szCs w:val="16"/>
              </w:rPr>
            </w:pPr>
            <w:r>
              <w:rPr>
                <w:bCs/>
                <w:sz w:val="16"/>
                <w:szCs w:val="16"/>
              </w:rPr>
              <w:t>2.730,00 €</w:t>
            </w:r>
          </w:p>
        </w:tc>
        <w:tc>
          <w:tcPr>
            <w:tcW w:w="1285" w:type="dxa"/>
            <w:vAlign w:val="center"/>
          </w:tcPr>
          <w:p w14:paraId="5DBAA2FF" w14:textId="77777777" w:rsidR="00934AA4" w:rsidRPr="00F82509" w:rsidRDefault="00934AA4" w:rsidP="00621E89">
            <w:pPr>
              <w:tabs>
                <w:tab w:val="left" w:pos="1276"/>
              </w:tabs>
              <w:jc w:val="center"/>
              <w:rPr>
                <w:bCs/>
                <w:sz w:val="16"/>
                <w:szCs w:val="16"/>
              </w:rPr>
            </w:pPr>
            <w:r>
              <w:rPr>
                <w:bCs/>
                <w:sz w:val="16"/>
                <w:szCs w:val="16"/>
              </w:rPr>
              <w:t>1.429,00 €</w:t>
            </w:r>
          </w:p>
        </w:tc>
        <w:tc>
          <w:tcPr>
            <w:tcW w:w="1285" w:type="dxa"/>
            <w:vAlign w:val="center"/>
          </w:tcPr>
          <w:p w14:paraId="5C0C02C0" w14:textId="77777777" w:rsidR="00934AA4" w:rsidRPr="00F82509" w:rsidRDefault="00934AA4" w:rsidP="00621E89">
            <w:pPr>
              <w:tabs>
                <w:tab w:val="left" w:pos="1276"/>
              </w:tabs>
              <w:jc w:val="center"/>
              <w:rPr>
                <w:bCs/>
                <w:sz w:val="16"/>
                <w:szCs w:val="16"/>
              </w:rPr>
            </w:pPr>
            <w:r>
              <w:rPr>
                <w:bCs/>
                <w:sz w:val="16"/>
                <w:szCs w:val="16"/>
              </w:rPr>
              <w:t>250,00 €</w:t>
            </w:r>
          </w:p>
        </w:tc>
      </w:tr>
      <w:tr w:rsidR="00934AA4" w:rsidRPr="004F167C" w14:paraId="5B22AA3D" w14:textId="77777777" w:rsidTr="00621E89">
        <w:trPr>
          <w:trHeight w:val="227"/>
          <w:jc w:val="center"/>
        </w:trPr>
        <w:tc>
          <w:tcPr>
            <w:tcW w:w="3607" w:type="dxa"/>
            <w:vAlign w:val="center"/>
          </w:tcPr>
          <w:p w14:paraId="4B6FBD3D" w14:textId="77777777" w:rsidR="00934AA4" w:rsidRPr="004F167C" w:rsidRDefault="00934AA4" w:rsidP="00621E89">
            <w:pPr>
              <w:tabs>
                <w:tab w:val="left" w:pos="1276"/>
              </w:tabs>
              <w:rPr>
                <w:bCs/>
                <w:sz w:val="16"/>
                <w:szCs w:val="16"/>
              </w:rPr>
            </w:pPr>
            <w:r>
              <w:rPr>
                <w:bCs/>
                <w:sz w:val="16"/>
                <w:szCs w:val="16"/>
              </w:rPr>
              <w:t>Informática – Ramo: Dispositivos Móveis e Multimédia</w:t>
            </w:r>
          </w:p>
        </w:tc>
        <w:tc>
          <w:tcPr>
            <w:tcW w:w="1672" w:type="dxa"/>
            <w:vAlign w:val="center"/>
          </w:tcPr>
          <w:p w14:paraId="18BBA1AF" w14:textId="77777777" w:rsidR="00934AA4" w:rsidRPr="00F82509" w:rsidRDefault="00934AA4" w:rsidP="00621E89">
            <w:pPr>
              <w:tabs>
                <w:tab w:val="left" w:pos="1276"/>
              </w:tabs>
              <w:jc w:val="center"/>
              <w:rPr>
                <w:bCs/>
                <w:sz w:val="16"/>
                <w:szCs w:val="16"/>
              </w:rPr>
            </w:pPr>
            <w:r>
              <w:rPr>
                <w:bCs/>
                <w:sz w:val="16"/>
                <w:szCs w:val="16"/>
              </w:rPr>
              <w:t>180,00 € / mês</w:t>
            </w:r>
          </w:p>
        </w:tc>
        <w:tc>
          <w:tcPr>
            <w:tcW w:w="1285" w:type="dxa"/>
            <w:vAlign w:val="center"/>
          </w:tcPr>
          <w:p w14:paraId="713665DA" w14:textId="77777777" w:rsidR="00934AA4" w:rsidRPr="00F82509" w:rsidRDefault="00934AA4" w:rsidP="00621E89">
            <w:pPr>
              <w:tabs>
                <w:tab w:val="left" w:pos="1276"/>
              </w:tabs>
              <w:jc w:val="center"/>
              <w:rPr>
                <w:bCs/>
                <w:sz w:val="16"/>
                <w:szCs w:val="16"/>
              </w:rPr>
            </w:pPr>
            <w:r>
              <w:rPr>
                <w:bCs/>
                <w:sz w:val="16"/>
                <w:szCs w:val="16"/>
              </w:rPr>
              <w:t>2.730,00 €</w:t>
            </w:r>
          </w:p>
        </w:tc>
        <w:tc>
          <w:tcPr>
            <w:tcW w:w="1285" w:type="dxa"/>
            <w:vAlign w:val="center"/>
          </w:tcPr>
          <w:p w14:paraId="4EEE4DA3" w14:textId="77777777" w:rsidR="00934AA4" w:rsidRPr="00F82509" w:rsidRDefault="00934AA4" w:rsidP="00621E89">
            <w:pPr>
              <w:tabs>
                <w:tab w:val="left" w:pos="1276"/>
              </w:tabs>
              <w:jc w:val="center"/>
              <w:rPr>
                <w:bCs/>
                <w:sz w:val="16"/>
                <w:szCs w:val="16"/>
              </w:rPr>
            </w:pPr>
            <w:r>
              <w:rPr>
                <w:bCs/>
                <w:sz w:val="16"/>
                <w:szCs w:val="16"/>
              </w:rPr>
              <w:t>1.429,00 €</w:t>
            </w:r>
          </w:p>
        </w:tc>
        <w:tc>
          <w:tcPr>
            <w:tcW w:w="1285" w:type="dxa"/>
            <w:vAlign w:val="center"/>
          </w:tcPr>
          <w:p w14:paraId="2725405B" w14:textId="77777777" w:rsidR="00934AA4" w:rsidRPr="00F82509" w:rsidRDefault="00934AA4" w:rsidP="00621E89">
            <w:pPr>
              <w:tabs>
                <w:tab w:val="left" w:pos="1276"/>
              </w:tabs>
              <w:jc w:val="center"/>
              <w:rPr>
                <w:bCs/>
                <w:sz w:val="16"/>
                <w:szCs w:val="16"/>
              </w:rPr>
            </w:pPr>
            <w:r>
              <w:rPr>
                <w:bCs/>
                <w:sz w:val="16"/>
                <w:szCs w:val="16"/>
              </w:rPr>
              <w:t>250,00 €</w:t>
            </w:r>
          </w:p>
        </w:tc>
      </w:tr>
    </w:tbl>
    <w:p w14:paraId="5BE9D56D"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3607"/>
        <w:gridCol w:w="1672"/>
        <w:gridCol w:w="1285"/>
        <w:gridCol w:w="1285"/>
        <w:gridCol w:w="1285"/>
      </w:tblGrid>
      <w:tr w:rsidR="00934AA4" w:rsidRPr="004F167C" w14:paraId="05C6999B" w14:textId="77777777" w:rsidTr="00621E89">
        <w:trPr>
          <w:trHeight w:val="227"/>
          <w:jc w:val="center"/>
        </w:trPr>
        <w:tc>
          <w:tcPr>
            <w:tcW w:w="9134" w:type="dxa"/>
            <w:gridSpan w:val="5"/>
            <w:vAlign w:val="center"/>
          </w:tcPr>
          <w:p w14:paraId="34ADACB0" w14:textId="77777777" w:rsidR="00934AA4" w:rsidRPr="00EF2E5E" w:rsidRDefault="00934AA4" w:rsidP="00621E89">
            <w:pPr>
              <w:tabs>
                <w:tab w:val="left" w:pos="1276"/>
              </w:tabs>
              <w:jc w:val="center"/>
              <w:rPr>
                <w:b/>
                <w:sz w:val="18"/>
                <w:szCs w:val="18"/>
              </w:rPr>
            </w:pPr>
            <w:r>
              <w:rPr>
                <w:b/>
                <w:sz w:val="18"/>
                <w:szCs w:val="18"/>
              </w:rPr>
              <w:t>PROPINA – Aluno Pós-Graduado do ISTEC</w:t>
            </w:r>
          </w:p>
        </w:tc>
      </w:tr>
      <w:tr w:rsidR="00934AA4" w:rsidRPr="004F167C" w14:paraId="6DD54C76" w14:textId="77777777" w:rsidTr="00621E89">
        <w:trPr>
          <w:trHeight w:val="227"/>
          <w:jc w:val="center"/>
        </w:trPr>
        <w:tc>
          <w:tcPr>
            <w:tcW w:w="3607" w:type="dxa"/>
            <w:vAlign w:val="center"/>
          </w:tcPr>
          <w:p w14:paraId="2EFF9598" w14:textId="77777777" w:rsidR="00934AA4" w:rsidRPr="00736B4E" w:rsidRDefault="00934AA4" w:rsidP="00621E89">
            <w:pPr>
              <w:tabs>
                <w:tab w:val="left" w:pos="1276"/>
              </w:tabs>
              <w:jc w:val="center"/>
              <w:rPr>
                <w:b/>
                <w:sz w:val="16"/>
                <w:szCs w:val="16"/>
              </w:rPr>
            </w:pPr>
            <w:r>
              <w:rPr>
                <w:b/>
                <w:sz w:val="16"/>
                <w:szCs w:val="16"/>
              </w:rPr>
              <w:t>Mestrado</w:t>
            </w:r>
          </w:p>
        </w:tc>
        <w:tc>
          <w:tcPr>
            <w:tcW w:w="1672" w:type="dxa"/>
            <w:vAlign w:val="center"/>
          </w:tcPr>
          <w:p w14:paraId="1E1AAA3C" w14:textId="77777777" w:rsidR="00934AA4" w:rsidRPr="00736B4E" w:rsidRDefault="00934AA4" w:rsidP="00621E89">
            <w:pPr>
              <w:tabs>
                <w:tab w:val="left" w:pos="1276"/>
              </w:tabs>
              <w:jc w:val="center"/>
              <w:rPr>
                <w:b/>
                <w:sz w:val="16"/>
                <w:szCs w:val="16"/>
              </w:rPr>
            </w:pPr>
            <w:r w:rsidRPr="00736B4E">
              <w:rPr>
                <w:b/>
                <w:sz w:val="16"/>
                <w:szCs w:val="16"/>
              </w:rPr>
              <w:t>Valor por Unidade Curricular</w:t>
            </w:r>
          </w:p>
        </w:tc>
        <w:tc>
          <w:tcPr>
            <w:tcW w:w="1285" w:type="dxa"/>
            <w:vAlign w:val="center"/>
          </w:tcPr>
          <w:p w14:paraId="00017440" w14:textId="77777777" w:rsidR="00934AA4" w:rsidRPr="00736B4E" w:rsidRDefault="00934AA4" w:rsidP="00621E89">
            <w:pPr>
              <w:tabs>
                <w:tab w:val="left" w:pos="1276"/>
              </w:tabs>
              <w:jc w:val="center"/>
              <w:rPr>
                <w:b/>
                <w:sz w:val="16"/>
                <w:szCs w:val="16"/>
              </w:rPr>
            </w:pPr>
            <w:r w:rsidRPr="00736B4E">
              <w:rPr>
                <w:b/>
                <w:sz w:val="16"/>
                <w:szCs w:val="16"/>
              </w:rPr>
              <w:t>Pagamento Anual</w:t>
            </w:r>
          </w:p>
        </w:tc>
        <w:tc>
          <w:tcPr>
            <w:tcW w:w="1285" w:type="dxa"/>
            <w:vAlign w:val="center"/>
          </w:tcPr>
          <w:p w14:paraId="52D5746B" w14:textId="77777777" w:rsidR="00934AA4" w:rsidRPr="00736B4E" w:rsidRDefault="00934AA4" w:rsidP="00621E89">
            <w:pPr>
              <w:tabs>
                <w:tab w:val="left" w:pos="1276"/>
              </w:tabs>
              <w:jc w:val="center"/>
              <w:rPr>
                <w:b/>
                <w:sz w:val="16"/>
                <w:szCs w:val="16"/>
              </w:rPr>
            </w:pPr>
            <w:r w:rsidRPr="00736B4E">
              <w:rPr>
                <w:b/>
                <w:sz w:val="16"/>
                <w:szCs w:val="16"/>
              </w:rPr>
              <w:t xml:space="preserve">Pagamento Semestral </w:t>
            </w:r>
            <w:r>
              <w:rPr>
                <w:b/>
                <w:sz w:val="16"/>
                <w:szCs w:val="16"/>
              </w:rPr>
              <w:t xml:space="preserve">      </w:t>
            </w:r>
            <w:r w:rsidRPr="00736B4E">
              <w:rPr>
                <w:b/>
                <w:sz w:val="16"/>
                <w:szCs w:val="16"/>
              </w:rPr>
              <w:t>(2 prestações)</w:t>
            </w:r>
          </w:p>
        </w:tc>
        <w:tc>
          <w:tcPr>
            <w:tcW w:w="1285" w:type="dxa"/>
            <w:vAlign w:val="center"/>
          </w:tcPr>
          <w:p w14:paraId="61E01D6A" w14:textId="77777777" w:rsidR="00934AA4" w:rsidRPr="00736B4E" w:rsidRDefault="00934AA4" w:rsidP="00621E89">
            <w:pPr>
              <w:tabs>
                <w:tab w:val="left" w:pos="1276"/>
              </w:tabs>
              <w:jc w:val="center"/>
              <w:rPr>
                <w:b/>
                <w:sz w:val="16"/>
                <w:szCs w:val="16"/>
              </w:rPr>
            </w:pPr>
            <w:r w:rsidRPr="00736B4E">
              <w:rPr>
                <w:b/>
                <w:sz w:val="16"/>
                <w:szCs w:val="16"/>
              </w:rPr>
              <w:t xml:space="preserve">Pagamento Mensal </w:t>
            </w:r>
            <w:r>
              <w:rPr>
                <w:b/>
                <w:sz w:val="16"/>
                <w:szCs w:val="16"/>
              </w:rPr>
              <w:t xml:space="preserve">        </w:t>
            </w:r>
            <w:r w:rsidRPr="00736B4E">
              <w:rPr>
                <w:b/>
                <w:sz w:val="16"/>
                <w:szCs w:val="16"/>
              </w:rPr>
              <w:t>(12 pre</w:t>
            </w:r>
            <w:r>
              <w:rPr>
                <w:b/>
                <w:sz w:val="16"/>
                <w:szCs w:val="16"/>
              </w:rPr>
              <w:t>s</w:t>
            </w:r>
            <w:r w:rsidRPr="00736B4E">
              <w:rPr>
                <w:b/>
                <w:sz w:val="16"/>
                <w:szCs w:val="16"/>
              </w:rPr>
              <w:t>tações)</w:t>
            </w:r>
          </w:p>
        </w:tc>
      </w:tr>
      <w:tr w:rsidR="00934AA4" w:rsidRPr="004F167C" w14:paraId="549043FA" w14:textId="77777777" w:rsidTr="00621E89">
        <w:trPr>
          <w:trHeight w:val="227"/>
          <w:jc w:val="center"/>
        </w:trPr>
        <w:tc>
          <w:tcPr>
            <w:tcW w:w="3607" w:type="dxa"/>
            <w:vAlign w:val="center"/>
          </w:tcPr>
          <w:p w14:paraId="2AE34CB8" w14:textId="77777777" w:rsidR="00934AA4" w:rsidRPr="004F167C" w:rsidRDefault="00934AA4" w:rsidP="00621E89">
            <w:pPr>
              <w:tabs>
                <w:tab w:val="left" w:pos="1276"/>
              </w:tabs>
              <w:rPr>
                <w:bCs/>
                <w:sz w:val="16"/>
                <w:szCs w:val="16"/>
              </w:rPr>
            </w:pPr>
            <w:r>
              <w:rPr>
                <w:bCs/>
                <w:sz w:val="16"/>
                <w:szCs w:val="16"/>
              </w:rPr>
              <w:t xml:space="preserve">Informática – Ramo: Computação em Nuvem </w:t>
            </w:r>
          </w:p>
        </w:tc>
        <w:tc>
          <w:tcPr>
            <w:tcW w:w="1672" w:type="dxa"/>
            <w:vAlign w:val="center"/>
          </w:tcPr>
          <w:p w14:paraId="6D030070" w14:textId="77777777" w:rsidR="00934AA4" w:rsidRPr="00F82509" w:rsidRDefault="00934AA4" w:rsidP="00621E89">
            <w:pPr>
              <w:tabs>
                <w:tab w:val="left" w:pos="1276"/>
              </w:tabs>
              <w:jc w:val="center"/>
              <w:rPr>
                <w:bCs/>
                <w:sz w:val="16"/>
                <w:szCs w:val="16"/>
              </w:rPr>
            </w:pPr>
            <w:r>
              <w:rPr>
                <w:bCs/>
                <w:sz w:val="16"/>
                <w:szCs w:val="16"/>
              </w:rPr>
              <w:t>180,00 € / mês</w:t>
            </w:r>
          </w:p>
        </w:tc>
        <w:tc>
          <w:tcPr>
            <w:tcW w:w="1285" w:type="dxa"/>
            <w:vAlign w:val="center"/>
          </w:tcPr>
          <w:p w14:paraId="2734C179" w14:textId="77777777" w:rsidR="00934AA4" w:rsidRPr="00F82509" w:rsidRDefault="00934AA4" w:rsidP="00621E89">
            <w:pPr>
              <w:tabs>
                <w:tab w:val="left" w:pos="1276"/>
              </w:tabs>
              <w:jc w:val="center"/>
              <w:rPr>
                <w:bCs/>
                <w:sz w:val="16"/>
                <w:szCs w:val="16"/>
              </w:rPr>
            </w:pPr>
            <w:r>
              <w:rPr>
                <w:bCs/>
                <w:sz w:val="16"/>
                <w:szCs w:val="16"/>
              </w:rPr>
              <w:t>2.290,00 €</w:t>
            </w:r>
          </w:p>
        </w:tc>
        <w:tc>
          <w:tcPr>
            <w:tcW w:w="1285" w:type="dxa"/>
            <w:vAlign w:val="center"/>
          </w:tcPr>
          <w:p w14:paraId="2DEF114E" w14:textId="77777777" w:rsidR="00934AA4" w:rsidRPr="00F82509" w:rsidRDefault="00934AA4" w:rsidP="00621E89">
            <w:pPr>
              <w:tabs>
                <w:tab w:val="left" w:pos="1276"/>
              </w:tabs>
              <w:jc w:val="center"/>
              <w:rPr>
                <w:bCs/>
                <w:sz w:val="16"/>
                <w:szCs w:val="16"/>
              </w:rPr>
            </w:pPr>
            <w:r>
              <w:rPr>
                <w:bCs/>
                <w:sz w:val="16"/>
                <w:szCs w:val="16"/>
              </w:rPr>
              <w:t>1.200,00 €</w:t>
            </w:r>
          </w:p>
        </w:tc>
        <w:tc>
          <w:tcPr>
            <w:tcW w:w="1285" w:type="dxa"/>
            <w:vAlign w:val="center"/>
          </w:tcPr>
          <w:p w14:paraId="4777A8B7" w14:textId="77777777" w:rsidR="00934AA4" w:rsidRPr="00F82509" w:rsidRDefault="00934AA4" w:rsidP="00621E89">
            <w:pPr>
              <w:tabs>
                <w:tab w:val="left" w:pos="1276"/>
              </w:tabs>
              <w:jc w:val="center"/>
              <w:rPr>
                <w:bCs/>
                <w:sz w:val="16"/>
                <w:szCs w:val="16"/>
              </w:rPr>
            </w:pPr>
            <w:r>
              <w:rPr>
                <w:bCs/>
                <w:sz w:val="16"/>
                <w:szCs w:val="16"/>
              </w:rPr>
              <w:t>210,00 €</w:t>
            </w:r>
          </w:p>
        </w:tc>
      </w:tr>
      <w:tr w:rsidR="00934AA4" w:rsidRPr="004F167C" w14:paraId="5CF7B8F0" w14:textId="77777777" w:rsidTr="00621E89">
        <w:trPr>
          <w:trHeight w:val="227"/>
          <w:jc w:val="center"/>
        </w:trPr>
        <w:tc>
          <w:tcPr>
            <w:tcW w:w="3607" w:type="dxa"/>
            <w:vAlign w:val="center"/>
          </w:tcPr>
          <w:p w14:paraId="3D8CC34F" w14:textId="77777777" w:rsidR="00934AA4" w:rsidRPr="004F167C" w:rsidRDefault="00934AA4" w:rsidP="00621E89">
            <w:pPr>
              <w:tabs>
                <w:tab w:val="left" w:pos="1276"/>
              </w:tabs>
              <w:rPr>
                <w:bCs/>
                <w:sz w:val="16"/>
                <w:szCs w:val="16"/>
              </w:rPr>
            </w:pPr>
            <w:r>
              <w:rPr>
                <w:bCs/>
                <w:sz w:val="16"/>
                <w:szCs w:val="16"/>
              </w:rPr>
              <w:t>Informática – Ramo: Dispositivos Móveis e Multimédia</w:t>
            </w:r>
          </w:p>
        </w:tc>
        <w:tc>
          <w:tcPr>
            <w:tcW w:w="1672" w:type="dxa"/>
            <w:vAlign w:val="center"/>
          </w:tcPr>
          <w:p w14:paraId="5C2D8058" w14:textId="77777777" w:rsidR="00934AA4" w:rsidRPr="00F82509" w:rsidRDefault="00934AA4" w:rsidP="00621E89">
            <w:pPr>
              <w:tabs>
                <w:tab w:val="left" w:pos="1276"/>
              </w:tabs>
              <w:jc w:val="center"/>
              <w:rPr>
                <w:bCs/>
                <w:sz w:val="16"/>
                <w:szCs w:val="16"/>
              </w:rPr>
            </w:pPr>
            <w:r>
              <w:rPr>
                <w:bCs/>
                <w:sz w:val="16"/>
                <w:szCs w:val="16"/>
              </w:rPr>
              <w:t>180,00 € / mês</w:t>
            </w:r>
          </w:p>
        </w:tc>
        <w:tc>
          <w:tcPr>
            <w:tcW w:w="1285" w:type="dxa"/>
            <w:vAlign w:val="center"/>
          </w:tcPr>
          <w:p w14:paraId="58A19738" w14:textId="77777777" w:rsidR="00934AA4" w:rsidRPr="00F82509" w:rsidRDefault="00934AA4" w:rsidP="00621E89">
            <w:pPr>
              <w:tabs>
                <w:tab w:val="left" w:pos="1276"/>
              </w:tabs>
              <w:jc w:val="center"/>
              <w:rPr>
                <w:bCs/>
                <w:sz w:val="16"/>
                <w:szCs w:val="16"/>
              </w:rPr>
            </w:pPr>
            <w:r>
              <w:rPr>
                <w:bCs/>
                <w:sz w:val="16"/>
                <w:szCs w:val="16"/>
              </w:rPr>
              <w:t>2.290,00 €</w:t>
            </w:r>
          </w:p>
        </w:tc>
        <w:tc>
          <w:tcPr>
            <w:tcW w:w="1285" w:type="dxa"/>
            <w:vAlign w:val="center"/>
          </w:tcPr>
          <w:p w14:paraId="4A3324B9" w14:textId="77777777" w:rsidR="00934AA4" w:rsidRPr="00F82509" w:rsidRDefault="00934AA4" w:rsidP="00621E89">
            <w:pPr>
              <w:tabs>
                <w:tab w:val="left" w:pos="1276"/>
              </w:tabs>
              <w:jc w:val="center"/>
              <w:rPr>
                <w:bCs/>
                <w:sz w:val="16"/>
                <w:szCs w:val="16"/>
              </w:rPr>
            </w:pPr>
            <w:r>
              <w:rPr>
                <w:bCs/>
                <w:sz w:val="16"/>
                <w:szCs w:val="16"/>
              </w:rPr>
              <w:t>1.200,00 €</w:t>
            </w:r>
          </w:p>
        </w:tc>
        <w:tc>
          <w:tcPr>
            <w:tcW w:w="1285" w:type="dxa"/>
            <w:vAlign w:val="center"/>
          </w:tcPr>
          <w:p w14:paraId="27149DD5" w14:textId="77777777" w:rsidR="00934AA4" w:rsidRPr="00F82509" w:rsidRDefault="00934AA4" w:rsidP="00621E89">
            <w:pPr>
              <w:tabs>
                <w:tab w:val="left" w:pos="1276"/>
              </w:tabs>
              <w:jc w:val="center"/>
              <w:rPr>
                <w:bCs/>
                <w:sz w:val="16"/>
                <w:szCs w:val="16"/>
              </w:rPr>
            </w:pPr>
            <w:r>
              <w:rPr>
                <w:bCs/>
                <w:sz w:val="16"/>
                <w:szCs w:val="16"/>
              </w:rPr>
              <w:t>210,00 €</w:t>
            </w:r>
          </w:p>
        </w:tc>
      </w:tr>
    </w:tbl>
    <w:p w14:paraId="654F55E4"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6629"/>
        <w:gridCol w:w="2537"/>
      </w:tblGrid>
      <w:tr w:rsidR="00934AA4" w:rsidRPr="004F167C" w14:paraId="7AD4C56A" w14:textId="77777777" w:rsidTr="00621E89">
        <w:trPr>
          <w:trHeight w:val="227"/>
          <w:jc w:val="center"/>
        </w:trPr>
        <w:tc>
          <w:tcPr>
            <w:tcW w:w="6629" w:type="dxa"/>
          </w:tcPr>
          <w:p w14:paraId="2F9F091C" w14:textId="77777777" w:rsidR="00934AA4" w:rsidRPr="00EF2E5E" w:rsidRDefault="00934AA4" w:rsidP="00621E89">
            <w:pPr>
              <w:tabs>
                <w:tab w:val="left" w:pos="1276"/>
              </w:tabs>
              <w:jc w:val="center"/>
              <w:rPr>
                <w:b/>
                <w:sz w:val="18"/>
                <w:szCs w:val="18"/>
              </w:rPr>
            </w:pPr>
            <w:r w:rsidRPr="00EF2E5E">
              <w:rPr>
                <w:b/>
                <w:sz w:val="18"/>
                <w:szCs w:val="18"/>
              </w:rPr>
              <w:t>EXAMES</w:t>
            </w:r>
          </w:p>
        </w:tc>
        <w:tc>
          <w:tcPr>
            <w:tcW w:w="2537" w:type="dxa"/>
          </w:tcPr>
          <w:p w14:paraId="032D45A0"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71BE3F5B" w14:textId="77777777" w:rsidTr="00621E89">
        <w:trPr>
          <w:trHeight w:val="227"/>
          <w:jc w:val="center"/>
        </w:trPr>
        <w:tc>
          <w:tcPr>
            <w:tcW w:w="6629" w:type="dxa"/>
            <w:vAlign w:val="center"/>
          </w:tcPr>
          <w:p w14:paraId="4FA67FDA" w14:textId="77777777" w:rsidR="00934AA4" w:rsidRDefault="00934AA4" w:rsidP="00621E89">
            <w:pPr>
              <w:tabs>
                <w:tab w:val="left" w:pos="1276"/>
              </w:tabs>
              <w:rPr>
                <w:bCs/>
                <w:sz w:val="16"/>
                <w:szCs w:val="16"/>
              </w:rPr>
            </w:pPr>
            <w:r>
              <w:rPr>
                <w:bCs/>
                <w:sz w:val="16"/>
                <w:szCs w:val="16"/>
              </w:rPr>
              <w:t>Exame: época normal</w:t>
            </w:r>
          </w:p>
        </w:tc>
        <w:tc>
          <w:tcPr>
            <w:tcW w:w="2537" w:type="dxa"/>
            <w:vAlign w:val="center"/>
          </w:tcPr>
          <w:p w14:paraId="4183A0D7" w14:textId="77777777" w:rsidR="00934AA4" w:rsidRDefault="00934AA4" w:rsidP="00621E89">
            <w:pPr>
              <w:tabs>
                <w:tab w:val="left" w:pos="1276"/>
              </w:tabs>
              <w:jc w:val="center"/>
              <w:rPr>
                <w:bCs/>
                <w:sz w:val="16"/>
                <w:szCs w:val="16"/>
              </w:rPr>
            </w:pPr>
            <w:r>
              <w:rPr>
                <w:bCs/>
                <w:sz w:val="16"/>
                <w:szCs w:val="16"/>
              </w:rPr>
              <w:t>Isento</w:t>
            </w:r>
          </w:p>
        </w:tc>
      </w:tr>
      <w:tr w:rsidR="00934AA4" w:rsidRPr="004F167C" w14:paraId="76BE397D" w14:textId="77777777" w:rsidTr="00621E89">
        <w:trPr>
          <w:trHeight w:val="227"/>
          <w:jc w:val="center"/>
        </w:trPr>
        <w:tc>
          <w:tcPr>
            <w:tcW w:w="6629" w:type="dxa"/>
            <w:vAlign w:val="center"/>
          </w:tcPr>
          <w:p w14:paraId="2A916B70" w14:textId="77777777" w:rsidR="00934AA4" w:rsidRPr="004F167C" w:rsidRDefault="00934AA4" w:rsidP="00621E89">
            <w:pPr>
              <w:tabs>
                <w:tab w:val="left" w:pos="1276"/>
              </w:tabs>
              <w:rPr>
                <w:bCs/>
                <w:sz w:val="16"/>
                <w:szCs w:val="16"/>
              </w:rPr>
            </w:pPr>
            <w:r>
              <w:rPr>
                <w:bCs/>
                <w:sz w:val="16"/>
                <w:szCs w:val="16"/>
              </w:rPr>
              <w:t>Exame: melhoria de classificação / época de recurso / época especial</w:t>
            </w:r>
          </w:p>
        </w:tc>
        <w:tc>
          <w:tcPr>
            <w:tcW w:w="2537" w:type="dxa"/>
            <w:vAlign w:val="center"/>
          </w:tcPr>
          <w:p w14:paraId="27D37863" w14:textId="77777777" w:rsidR="00934AA4" w:rsidRPr="00F82509" w:rsidRDefault="00934AA4" w:rsidP="00621E89">
            <w:pPr>
              <w:tabs>
                <w:tab w:val="left" w:pos="1276"/>
              </w:tabs>
              <w:jc w:val="center"/>
              <w:rPr>
                <w:bCs/>
                <w:sz w:val="16"/>
                <w:szCs w:val="16"/>
              </w:rPr>
            </w:pPr>
            <w:r>
              <w:rPr>
                <w:bCs/>
                <w:sz w:val="16"/>
                <w:szCs w:val="16"/>
              </w:rPr>
              <w:t>80,00 €</w:t>
            </w:r>
          </w:p>
        </w:tc>
      </w:tr>
      <w:tr w:rsidR="00934AA4" w:rsidRPr="004F167C" w14:paraId="30DA9BD8" w14:textId="77777777" w:rsidTr="00621E89">
        <w:trPr>
          <w:trHeight w:val="227"/>
          <w:jc w:val="center"/>
        </w:trPr>
        <w:tc>
          <w:tcPr>
            <w:tcW w:w="6629" w:type="dxa"/>
            <w:vAlign w:val="center"/>
          </w:tcPr>
          <w:p w14:paraId="7AB07435" w14:textId="77777777" w:rsidR="00934AA4" w:rsidRPr="004F167C" w:rsidRDefault="00934AA4" w:rsidP="00621E89">
            <w:pPr>
              <w:tabs>
                <w:tab w:val="left" w:pos="1276"/>
              </w:tabs>
              <w:rPr>
                <w:bCs/>
                <w:sz w:val="16"/>
                <w:szCs w:val="16"/>
              </w:rPr>
            </w:pPr>
            <w:r>
              <w:rPr>
                <w:bCs/>
                <w:sz w:val="16"/>
                <w:szCs w:val="16"/>
              </w:rPr>
              <w:t>Exame: melhoria de classificação / época de recurso / época especial (para inscrições realizadas fora do prazo definido)</w:t>
            </w:r>
          </w:p>
        </w:tc>
        <w:tc>
          <w:tcPr>
            <w:tcW w:w="2537" w:type="dxa"/>
            <w:vAlign w:val="center"/>
          </w:tcPr>
          <w:p w14:paraId="5E670293" w14:textId="77777777" w:rsidR="00934AA4" w:rsidRPr="00F82509" w:rsidRDefault="00934AA4" w:rsidP="00621E89">
            <w:pPr>
              <w:tabs>
                <w:tab w:val="left" w:pos="1276"/>
              </w:tabs>
              <w:jc w:val="center"/>
              <w:rPr>
                <w:bCs/>
                <w:sz w:val="16"/>
                <w:szCs w:val="16"/>
              </w:rPr>
            </w:pPr>
            <w:r>
              <w:rPr>
                <w:bCs/>
                <w:sz w:val="16"/>
                <w:szCs w:val="16"/>
              </w:rPr>
              <w:t>100,00 €</w:t>
            </w:r>
          </w:p>
        </w:tc>
      </w:tr>
      <w:tr w:rsidR="00934AA4" w:rsidRPr="004F167C" w14:paraId="0A373570" w14:textId="77777777" w:rsidTr="00621E89">
        <w:trPr>
          <w:trHeight w:val="227"/>
          <w:jc w:val="center"/>
        </w:trPr>
        <w:tc>
          <w:tcPr>
            <w:tcW w:w="6629" w:type="dxa"/>
            <w:vAlign w:val="center"/>
          </w:tcPr>
          <w:p w14:paraId="4D996A29" w14:textId="77777777" w:rsidR="00934AA4" w:rsidRPr="004F167C" w:rsidRDefault="00934AA4" w:rsidP="00621E89">
            <w:pPr>
              <w:tabs>
                <w:tab w:val="left" w:pos="1276"/>
              </w:tabs>
              <w:rPr>
                <w:bCs/>
                <w:sz w:val="16"/>
                <w:szCs w:val="16"/>
              </w:rPr>
            </w:pPr>
            <w:r>
              <w:rPr>
                <w:bCs/>
                <w:sz w:val="16"/>
                <w:szCs w:val="16"/>
              </w:rPr>
              <w:t>Pedido de Revisão de Prova (</w:t>
            </w:r>
            <w:proofErr w:type="spellStart"/>
            <w:r>
              <w:rPr>
                <w:bCs/>
                <w:sz w:val="16"/>
                <w:szCs w:val="16"/>
              </w:rPr>
              <w:t>devolvível</w:t>
            </w:r>
            <w:proofErr w:type="spellEnd"/>
            <w:r>
              <w:rPr>
                <w:bCs/>
                <w:sz w:val="16"/>
                <w:szCs w:val="16"/>
              </w:rPr>
              <w:t xml:space="preserve"> em caso de melhoria de classificação)</w:t>
            </w:r>
          </w:p>
        </w:tc>
        <w:tc>
          <w:tcPr>
            <w:tcW w:w="2537" w:type="dxa"/>
            <w:vAlign w:val="center"/>
          </w:tcPr>
          <w:p w14:paraId="118A85AF" w14:textId="77777777" w:rsidR="00934AA4" w:rsidRPr="00F82509" w:rsidRDefault="00934AA4" w:rsidP="00621E89">
            <w:pPr>
              <w:tabs>
                <w:tab w:val="left" w:pos="1276"/>
              </w:tabs>
              <w:jc w:val="center"/>
              <w:rPr>
                <w:bCs/>
                <w:sz w:val="16"/>
                <w:szCs w:val="16"/>
              </w:rPr>
            </w:pPr>
            <w:r>
              <w:rPr>
                <w:bCs/>
                <w:sz w:val="16"/>
                <w:szCs w:val="16"/>
              </w:rPr>
              <w:t xml:space="preserve">50,00 € </w:t>
            </w:r>
          </w:p>
        </w:tc>
      </w:tr>
    </w:tbl>
    <w:p w14:paraId="0309B945"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3D064297" w14:textId="77777777" w:rsidTr="00621E89">
        <w:trPr>
          <w:trHeight w:val="227"/>
          <w:jc w:val="center"/>
        </w:trPr>
        <w:tc>
          <w:tcPr>
            <w:tcW w:w="6629" w:type="dxa"/>
          </w:tcPr>
          <w:p w14:paraId="4EC49200" w14:textId="77777777" w:rsidR="00934AA4" w:rsidRPr="00EF2E5E" w:rsidRDefault="00934AA4" w:rsidP="00621E89">
            <w:pPr>
              <w:tabs>
                <w:tab w:val="left" w:pos="1276"/>
              </w:tabs>
              <w:jc w:val="center"/>
              <w:rPr>
                <w:b/>
                <w:sz w:val="18"/>
                <w:szCs w:val="18"/>
              </w:rPr>
            </w:pPr>
            <w:r w:rsidRPr="00EF2E5E">
              <w:rPr>
                <w:b/>
                <w:sz w:val="18"/>
                <w:szCs w:val="18"/>
              </w:rPr>
              <w:t>DOCUMENTOS</w:t>
            </w:r>
          </w:p>
        </w:tc>
        <w:tc>
          <w:tcPr>
            <w:tcW w:w="2537" w:type="dxa"/>
          </w:tcPr>
          <w:p w14:paraId="6621E2CA"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563F0B0F" w14:textId="77777777" w:rsidTr="00621E89">
        <w:trPr>
          <w:trHeight w:val="227"/>
          <w:jc w:val="center"/>
        </w:trPr>
        <w:tc>
          <w:tcPr>
            <w:tcW w:w="6629" w:type="dxa"/>
            <w:vAlign w:val="center"/>
          </w:tcPr>
          <w:p w14:paraId="34356137" w14:textId="77777777" w:rsidR="00934AA4" w:rsidRPr="004F167C" w:rsidRDefault="00934AA4" w:rsidP="00621E89">
            <w:pPr>
              <w:tabs>
                <w:tab w:val="left" w:pos="1276"/>
              </w:tabs>
              <w:rPr>
                <w:bCs/>
                <w:sz w:val="16"/>
                <w:szCs w:val="16"/>
              </w:rPr>
            </w:pPr>
            <w:r>
              <w:rPr>
                <w:bCs/>
                <w:sz w:val="16"/>
                <w:szCs w:val="16"/>
              </w:rPr>
              <w:t>Declaração de Matrícula</w:t>
            </w:r>
          </w:p>
        </w:tc>
        <w:tc>
          <w:tcPr>
            <w:tcW w:w="2537" w:type="dxa"/>
            <w:vAlign w:val="center"/>
          </w:tcPr>
          <w:p w14:paraId="7EDF43F5" w14:textId="77777777" w:rsidR="00934AA4" w:rsidRPr="00F82509" w:rsidRDefault="00934AA4" w:rsidP="00621E89">
            <w:pPr>
              <w:tabs>
                <w:tab w:val="left" w:pos="1276"/>
              </w:tabs>
              <w:jc w:val="center"/>
              <w:rPr>
                <w:bCs/>
                <w:sz w:val="16"/>
                <w:szCs w:val="16"/>
              </w:rPr>
            </w:pPr>
            <w:r>
              <w:rPr>
                <w:bCs/>
                <w:sz w:val="16"/>
                <w:szCs w:val="16"/>
              </w:rPr>
              <w:t>Isento</w:t>
            </w:r>
          </w:p>
        </w:tc>
      </w:tr>
      <w:tr w:rsidR="00934AA4" w:rsidRPr="004F167C" w14:paraId="5DF22C02" w14:textId="77777777" w:rsidTr="00621E89">
        <w:trPr>
          <w:trHeight w:val="227"/>
          <w:jc w:val="center"/>
        </w:trPr>
        <w:tc>
          <w:tcPr>
            <w:tcW w:w="6629" w:type="dxa"/>
            <w:vAlign w:val="center"/>
          </w:tcPr>
          <w:p w14:paraId="4B981E6F" w14:textId="77777777" w:rsidR="00934AA4" w:rsidRPr="004F167C" w:rsidRDefault="00934AA4" w:rsidP="00621E89">
            <w:pPr>
              <w:tabs>
                <w:tab w:val="left" w:pos="1276"/>
              </w:tabs>
              <w:rPr>
                <w:bCs/>
                <w:sz w:val="16"/>
                <w:szCs w:val="16"/>
              </w:rPr>
            </w:pPr>
            <w:r>
              <w:rPr>
                <w:bCs/>
                <w:sz w:val="16"/>
                <w:szCs w:val="16"/>
              </w:rPr>
              <w:t>Declaração de Matrícula (normalizada)</w:t>
            </w:r>
          </w:p>
        </w:tc>
        <w:tc>
          <w:tcPr>
            <w:tcW w:w="2537" w:type="dxa"/>
            <w:vAlign w:val="center"/>
          </w:tcPr>
          <w:p w14:paraId="25D455F4" w14:textId="77777777" w:rsidR="00934AA4" w:rsidRPr="00F82509" w:rsidRDefault="00934AA4" w:rsidP="00621E89">
            <w:pPr>
              <w:tabs>
                <w:tab w:val="left" w:pos="1276"/>
              </w:tabs>
              <w:jc w:val="center"/>
              <w:rPr>
                <w:bCs/>
                <w:sz w:val="16"/>
                <w:szCs w:val="16"/>
              </w:rPr>
            </w:pPr>
            <w:r>
              <w:rPr>
                <w:bCs/>
                <w:sz w:val="16"/>
                <w:szCs w:val="16"/>
              </w:rPr>
              <w:t>5,00 €</w:t>
            </w:r>
          </w:p>
        </w:tc>
      </w:tr>
      <w:tr w:rsidR="00934AA4" w:rsidRPr="004F167C" w14:paraId="080E37D8" w14:textId="77777777" w:rsidTr="00621E89">
        <w:trPr>
          <w:trHeight w:val="227"/>
          <w:jc w:val="center"/>
        </w:trPr>
        <w:tc>
          <w:tcPr>
            <w:tcW w:w="6629" w:type="dxa"/>
            <w:vAlign w:val="center"/>
          </w:tcPr>
          <w:p w14:paraId="2E8F35AC" w14:textId="77777777" w:rsidR="00934AA4" w:rsidRPr="004F167C" w:rsidRDefault="00934AA4" w:rsidP="00621E89">
            <w:pPr>
              <w:tabs>
                <w:tab w:val="left" w:pos="1276"/>
              </w:tabs>
              <w:rPr>
                <w:bCs/>
                <w:sz w:val="16"/>
                <w:szCs w:val="16"/>
              </w:rPr>
            </w:pPr>
            <w:r>
              <w:rPr>
                <w:bCs/>
                <w:sz w:val="16"/>
                <w:szCs w:val="16"/>
              </w:rPr>
              <w:t>Declaração de Matrícula (específica)</w:t>
            </w:r>
          </w:p>
        </w:tc>
        <w:tc>
          <w:tcPr>
            <w:tcW w:w="2537" w:type="dxa"/>
            <w:vAlign w:val="center"/>
          </w:tcPr>
          <w:p w14:paraId="470AE55F" w14:textId="77777777" w:rsidR="00934AA4" w:rsidRPr="00F82509" w:rsidRDefault="00934AA4" w:rsidP="00621E89">
            <w:pPr>
              <w:tabs>
                <w:tab w:val="left" w:pos="1276"/>
              </w:tabs>
              <w:jc w:val="center"/>
              <w:rPr>
                <w:bCs/>
                <w:sz w:val="16"/>
                <w:szCs w:val="16"/>
              </w:rPr>
            </w:pPr>
            <w:r>
              <w:rPr>
                <w:bCs/>
                <w:sz w:val="16"/>
                <w:szCs w:val="16"/>
              </w:rPr>
              <w:t>10,00 €</w:t>
            </w:r>
          </w:p>
        </w:tc>
      </w:tr>
      <w:tr w:rsidR="00934AA4" w:rsidRPr="004F167C" w14:paraId="02AC1664" w14:textId="77777777" w:rsidTr="00621E89">
        <w:trPr>
          <w:trHeight w:val="227"/>
          <w:jc w:val="center"/>
        </w:trPr>
        <w:tc>
          <w:tcPr>
            <w:tcW w:w="6629" w:type="dxa"/>
            <w:vAlign w:val="center"/>
          </w:tcPr>
          <w:p w14:paraId="24811424" w14:textId="77777777" w:rsidR="00934AA4" w:rsidRPr="004F167C" w:rsidRDefault="00934AA4" w:rsidP="00621E89">
            <w:pPr>
              <w:tabs>
                <w:tab w:val="left" w:pos="1276"/>
              </w:tabs>
              <w:rPr>
                <w:bCs/>
                <w:sz w:val="16"/>
                <w:szCs w:val="16"/>
              </w:rPr>
            </w:pPr>
            <w:r>
              <w:rPr>
                <w:bCs/>
                <w:sz w:val="16"/>
                <w:szCs w:val="16"/>
              </w:rPr>
              <w:t>Outras declarações</w:t>
            </w:r>
          </w:p>
        </w:tc>
        <w:tc>
          <w:tcPr>
            <w:tcW w:w="2537" w:type="dxa"/>
            <w:vAlign w:val="center"/>
          </w:tcPr>
          <w:p w14:paraId="06EE652D" w14:textId="77777777" w:rsidR="00934AA4" w:rsidRPr="00F82509" w:rsidRDefault="00934AA4" w:rsidP="00621E89">
            <w:pPr>
              <w:tabs>
                <w:tab w:val="left" w:pos="1276"/>
              </w:tabs>
              <w:jc w:val="center"/>
              <w:rPr>
                <w:bCs/>
                <w:sz w:val="16"/>
                <w:szCs w:val="16"/>
              </w:rPr>
            </w:pPr>
            <w:r>
              <w:rPr>
                <w:bCs/>
                <w:sz w:val="16"/>
                <w:szCs w:val="16"/>
              </w:rPr>
              <w:t>15,00 €</w:t>
            </w:r>
          </w:p>
        </w:tc>
      </w:tr>
      <w:tr w:rsidR="00934AA4" w:rsidRPr="004F167C" w14:paraId="532BD710" w14:textId="77777777" w:rsidTr="00621E89">
        <w:trPr>
          <w:trHeight w:val="227"/>
          <w:jc w:val="center"/>
        </w:trPr>
        <w:tc>
          <w:tcPr>
            <w:tcW w:w="6629" w:type="dxa"/>
            <w:vAlign w:val="center"/>
          </w:tcPr>
          <w:p w14:paraId="1EE39FCB" w14:textId="77777777" w:rsidR="00934AA4" w:rsidRDefault="00934AA4" w:rsidP="00621E89">
            <w:pPr>
              <w:tabs>
                <w:tab w:val="left" w:pos="1276"/>
              </w:tabs>
              <w:rPr>
                <w:bCs/>
                <w:sz w:val="16"/>
                <w:szCs w:val="16"/>
              </w:rPr>
            </w:pPr>
            <w:r>
              <w:rPr>
                <w:bCs/>
                <w:sz w:val="16"/>
                <w:szCs w:val="16"/>
              </w:rPr>
              <w:t>Declaração para efeitos de transferência</w:t>
            </w:r>
          </w:p>
        </w:tc>
        <w:tc>
          <w:tcPr>
            <w:tcW w:w="2537" w:type="dxa"/>
            <w:vAlign w:val="center"/>
          </w:tcPr>
          <w:p w14:paraId="1D7601B2" w14:textId="77777777" w:rsidR="00934AA4" w:rsidRDefault="00934AA4" w:rsidP="00621E89">
            <w:pPr>
              <w:tabs>
                <w:tab w:val="left" w:pos="1276"/>
              </w:tabs>
              <w:jc w:val="center"/>
              <w:rPr>
                <w:bCs/>
                <w:sz w:val="16"/>
                <w:szCs w:val="16"/>
              </w:rPr>
            </w:pPr>
            <w:r>
              <w:rPr>
                <w:bCs/>
                <w:sz w:val="16"/>
                <w:szCs w:val="16"/>
              </w:rPr>
              <w:t>120,00 €</w:t>
            </w:r>
          </w:p>
        </w:tc>
      </w:tr>
      <w:tr w:rsidR="00934AA4" w:rsidRPr="004F167C" w14:paraId="2B9C7376" w14:textId="77777777" w:rsidTr="00621E89">
        <w:trPr>
          <w:trHeight w:val="227"/>
          <w:jc w:val="center"/>
        </w:trPr>
        <w:tc>
          <w:tcPr>
            <w:tcW w:w="6629" w:type="dxa"/>
            <w:vAlign w:val="center"/>
          </w:tcPr>
          <w:p w14:paraId="53E67301" w14:textId="77777777" w:rsidR="00934AA4" w:rsidRDefault="00934AA4" w:rsidP="00621E89">
            <w:pPr>
              <w:tabs>
                <w:tab w:val="left" w:pos="1276"/>
              </w:tabs>
              <w:rPr>
                <w:bCs/>
                <w:sz w:val="16"/>
                <w:szCs w:val="16"/>
              </w:rPr>
            </w:pPr>
            <w:r>
              <w:rPr>
                <w:bCs/>
                <w:sz w:val="16"/>
                <w:szCs w:val="16"/>
              </w:rPr>
              <w:t>Certificado de habilitações (intermédio)</w:t>
            </w:r>
          </w:p>
        </w:tc>
        <w:tc>
          <w:tcPr>
            <w:tcW w:w="2537" w:type="dxa"/>
            <w:vAlign w:val="center"/>
          </w:tcPr>
          <w:p w14:paraId="4AD6C04F" w14:textId="77777777" w:rsidR="00934AA4" w:rsidRDefault="00934AA4" w:rsidP="00621E89">
            <w:pPr>
              <w:tabs>
                <w:tab w:val="left" w:pos="1276"/>
              </w:tabs>
              <w:jc w:val="center"/>
              <w:rPr>
                <w:bCs/>
                <w:sz w:val="16"/>
                <w:szCs w:val="16"/>
              </w:rPr>
            </w:pPr>
            <w:r>
              <w:rPr>
                <w:bCs/>
                <w:sz w:val="16"/>
                <w:szCs w:val="16"/>
              </w:rPr>
              <w:t>60,00 €</w:t>
            </w:r>
          </w:p>
        </w:tc>
      </w:tr>
      <w:tr w:rsidR="00934AA4" w:rsidRPr="004F167C" w14:paraId="22857635" w14:textId="77777777" w:rsidTr="00621E89">
        <w:trPr>
          <w:trHeight w:val="227"/>
          <w:jc w:val="center"/>
        </w:trPr>
        <w:tc>
          <w:tcPr>
            <w:tcW w:w="6629" w:type="dxa"/>
            <w:vAlign w:val="center"/>
          </w:tcPr>
          <w:p w14:paraId="2C064AC3" w14:textId="77777777" w:rsidR="00934AA4" w:rsidRDefault="00934AA4" w:rsidP="00621E89">
            <w:pPr>
              <w:tabs>
                <w:tab w:val="left" w:pos="1276"/>
              </w:tabs>
              <w:rPr>
                <w:bCs/>
                <w:sz w:val="16"/>
                <w:szCs w:val="16"/>
              </w:rPr>
            </w:pPr>
            <w:r>
              <w:rPr>
                <w:bCs/>
                <w:sz w:val="16"/>
                <w:szCs w:val="16"/>
              </w:rPr>
              <w:t>Certificado de habilitações (intermédio) – (urgente – 72 horas)</w:t>
            </w:r>
          </w:p>
        </w:tc>
        <w:tc>
          <w:tcPr>
            <w:tcW w:w="2537" w:type="dxa"/>
            <w:vAlign w:val="center"/>
          </w:tcPr>
          <w:p w14:paraId="086EECF7" w14:textId="77777777" w:rsidR="00934AA4" w:rsidRDefault="00934AA4" w:rsidP="00621E89">
            <w:pPr>
              <w:tabs>
                <w:tab w:val="left" w:pos="1276"/>
              </w:tabs>
              <w:jc w:val="center"/>
              <w:rPr>
                <w:bCs/>
                <w:sz w:val="16"/>
                <w:szCs w:val="16"/>
              </w:rPr>
            </w:pPr>
            <w:r>
              <w:rPr>
                <w:bCs/>
                <w:sz w:val="16"/>
                <w:szCs w:val="16"/>
              </w:rPr>
              <w:t>90,00 €</w:t>
            </w:r>
          </w:p>
        </w:tc>
      </w:tr>
      <w:tr w:rsidR="00934AA4" w:rsidRPr="004F167C" w14:paraId="39656BD2" w14:textId="77777777" w:rsidTr="00621E89">
        <w:trPr>
          <w:trHeight w:val="227"/>
          <w:jc w:val="center"/>
        </w:trPr>
        <w:tc>
          <w:tcPr>
            <w:tcW w:w="6629" w:type="dxa"/>
            <w:vAlign w:val="center"/>
          </w:tcPr>
          <w:p w14:paraId="751484C0" w14:textId="77777777" w:rsidR="00934AA4" w:rsidRDefault="00934AA4" w:rsidP="00621E89">
            <w:pPr>
              <w:tabs>
                <w:tab w:val="left" w:pos="1276"/>
              </w:tabs>
              <w:rPr>
                <w:bCs/>
                <w:sz w:val="16"/>
                <w:szCs w:val="16"/>
              </w:rPr>
            </w:pPr>
            <w:r>
              <w:rPr>
                <w:bCs/>
                <w:sz w:val="16"/>
                <w:szCs w:val="16"/>
              </w:rPr>
              <w:t>Certificado de habilitações (intermédio) em Inglês</w:t>
            </w:r>
          </w:p>
        </w:tc>
        <w:tc>
          <w:tcPr>
            <w:tcW w:w="2537" w:type="dxa"/>
            <w:vAlign w:val="center"/>
          </w:tcPr>
          <w:p w14:paraId="2F35AE1D" w14:textId="77777777" w:rsidR="00934AA4" w:rsidRDefault="00934AA4" w:rsidP="00621E89">
            <w:pPr>
              <w:tabs>
                <w:tab w:val="left" w:pos="1276"/>
              </w:tabs>
              <w:jc w:val="center"/>
              <w:rPr>
                <w:bCs/>
                <w:sz w:val="16"/>
                <w:szCs w:val="16"/>
              </w:rPr>
            </w:pPr>
            <w:r>
              <w:rPr>
                <w:bCs/>
                <w:sz w:val="16"/>
                <w:szCs w:val="16"/>
              </w:rPr>
              <w:t>90,00 €</w:t>
            </w:r>
          </w:p>
        </w:tc>
      </w:tr>
      <w:tr w:rsidR="00934AA4" w:rsidRPr="004F167C" w14:paraId="4D89AECE" w14:textId="77777777" w:rsidTr="00621E89">
        <w:trPr>
          <w:trHeight w:val="227"/>
          <w:jc w:val="center"/>
        </w:trPr>
        <w:tc>
          <w:tcPr>
            <w:tcW w:w="6629" w:type="dxa"/>
            <w:vAlign w:val="center"/>
          </w:tcPr>
          <w:p w14:paraId="02E6369A" w14:textId="77777777" w:rsidR="00934AA4" w:rsidRDefault="00934AA4" w:rsidP="00621E89">
            <w:pPr>
              <w:tabs>
                <w:tab w:val="left" w:pos="1276"/>
              </w:tabs>
              <w:rPr>
                <w:bCs/>
                <w:sz w:val="16"/>
                <w:szCs w:val="16"/>
              </w:rPr>
            </w:pPr>
            <w:r>
              <w:rPr>
                <w:bCs/>
                <w:sz w:val="16"/>
                <w:szCs w:val="16"/>
              </w:rPr>
              <w:t xml:space="preserve">Certificado de conclusão de curso </w:t>
            </w:r>
          </w:p>
        </w:tc>
        <w:tc>
          <w:tcPr>
            <w:tcW w:w="2537" w:type="dxa"/>
            <w:shd w:val="clear" w:color="auto" w:fill="auto"/>
            <w:vAlign w:val="center"/>
          </w:tcPr>
          <w:p w14:paraId="54C96738" w14:textId="77777777" w:rsidR="00934AA4" w:rsidRPr="00DD1977" w:rsidRDefault="00934AA4" w:rsidP="00621E89">
            <w:pPr>
              <w:tabs>
                <w:tab w:val="left" w:pos="1276"/>
              </w:tabs>
              <w:jc w:val="center"/>
              <w:rPr>
                <w:bCs/>
                <w:sz w:val="16"/>
                <w:szCs w:val="16"/>
              </w:rPr>
            </w:pPr>
            <w:r>
              <w:rPr>
                <w:bCs/>
                <w:sz w:val="16"/>
                <w:szCs w:val="16"/>
              </w:rPr>
              <w:t>120,00 €</w:t>
            </w:r>
          </w:p>
        </w:tc>
      </w:tr>
      <w:tr w:rsidR="00934AA4" w:rsidRPr="004F167C" w14:paraId="4193BD29" w14:textId="77777777" w:rsidTr="00621E89">
        <w:trPr>
          <w:trHeight w:val="227"/>
          <w:jc w:val="center"/>
        </w:trPr>
        <w:tc>
          <w:tcPr>
            <w:tcW w:w="6629" w:type="dxa"/>
            <w:vAlign w:val="center"/>
          </w:tcPr>
          <w:p w14:paraId="3603EF0D" w14:textId="77777777" w:rsidR="00934AA4" w:rsidRDefault="00934AA4" w:rsidP="00621E89">
            <w:pPr>
              <w:tabs>
                <w:tab w:val="left" w:pos="1276"/>
              </w:tabs>
              <w:rPr>
                <w:bCs/>
                <w:sz w:val="16"/>
                <w:szCs w:val="16"/>
              </w:rPr>
            </w:pPr>
            <w:r>
              <w:rPr>
                <w:bCs/>
                <w:sz w:val="16"/>
                <w:szCs w:val="16"/>
              </w:rPr>
              <w:t>Certificado de conclusão de curso (urgente – 72 horas)</w:t>
            </w:r>
          </w:p>
        </w:tc>
        <w:tc>
          <w:tcPr>
            <w:tcW w:w="2537" w:type="dxa"/>
            <w:shd w:val="clear" w:color="auto" w:fill="auto"/>
            <w:vAlign w:val="center"/>
          </w:tcPr>
          <w:p w14:paraId="4FF693DF" w14:textId="77777777" w:rsidR="00934AA4" w:rsidRPr="00DD1977" w:rsidRDefault="00934AA4" w:rsidP="00621E89">
            <w:pPr>
              <w:tabs>
                <w:tab w:val="left" w:pos="1276"/>
              </w:tabs>
              <w:jc w:val="center"/>
              <w:rPr>
                <w:bCs/>
                <w:sz w:val="16"/>
                <w:szCs w:val="16"/>
              </w:rPr>
            </w:pPr>
            <w:r>
              <w:rPr>
                <w:bCs/>
                <w:sz w:val="16"/>
                <w:szCs w:val="16"/>
              </w:rPr>
              <w:t>180,00 €</w:t>
            </w:r>
          </w:p>
        </w:tc>
      </w:tr>
      <w:tr w:rsidR="00934AA4" w:rsidRPr="004F167C" w14:paraId="52DC45B2" w14:textId="77777777" w:rsidTr="00621E89">
        <w:trPr>
          <w:trHeight w:val="227"/>
          <w:jc w:val="center"/>
        </w:trPr>
        <w:tc>
          <w:tcPr>
            <w:tcW w:w="6629" w:type="dxa"/>
            <w:vAlign w:val="center"/>
          </w:tcPr>
          <w:p w14:paraId="5BCC9DFE" w14:textId="77777777" w:rsidR="00934AA4" w:rsidRDefault="00934AA4" w:rsidP="00621E89">
            <w:pPr>
              <w:tabs>
                <w:tab w:val="left" w:pos="1276"/>
              </w:tabs>
              <w:rPr>
                <w:bCs/>
                <w:sz w:val="16"/>
                <w:szCs w:val="16"/>
              </w:rPr>
            </w:pPr>
            <w:r>
              <w:rPr>
                <w:bCs/>
                <w:sz w:val="16"/>
                <w:szCs w:val="16"/>
              </w:rPr>
              <w:t>Certificado de conclusão de curso em Inglês</w:t>
            </w:r>
          </w:p>
        </w:tc>
        <w:tc>
          <w:tcPr>
            <w:tcW w:w="2537" w:type="dxa"/>
            <w:shd w:val="clear" w:color="auto" w:fill="auto"/>
            <w:vAlign w:val="center"/>
          </w:tcPr>
          <w:p w14:paraId="53D5F9C8" w14:textId="77777777" w:rsidR="00934AA4" w:rsidRPr="00DD1977" w:rsidRDefault="00934AA4" w:rsidP="00621E89">
            <w:pPr>
              <w:tabs>
                <w:tab w:val="left" w:pos="1276"/>
              </w:tabs>
              <w:jc w:val="center"/>
              <w:rPr>
                <w:bCs/>
                <w:sz w:val="16"/>
                <w:szCs w:val="16"/>
              </w:rPr>
            </w:pPr>
            <w:r>
              <w:rPr>
                <w:bCs/>
                <w:sz w:val="16"/>
                <w:szCs w:val="16"/>
              </w:rPr>
              <w:t>180,00 €</w:t>
            </w:r>
          </w:p>
        </w:tc>
      </w:tr>
      <w:tr w:rsidR="00934AA4" w:rsidRPr="004F167C" w14:paraId="1EDB5437" w14:textId="77777777" w:rsidTr="00621E89">
        <w:trPr>
          <w:trHeight w:val="227"/>
          <w:jc w:val="center"/>
        </w:trPr>
        <w:tc>
          <w:tcPr>
            <w:tcW w:w="6629" w:type="dxa"/>
            <w:vAlign w:val="center"/>
          </w:tcPr>
          <w:p w14:paraId="676AA7E9" w14:textId="77777777" w:rsidR="00934AA4" w:rsidRDefault="00934AA4" w:rsidP="00621E89">
            <w:pPr>
              <w:tabs>
                <w:tab w:val="left" w:pos="1276"/>
              </w:tabs>
              <w:rPr>
                <w:bCs/>
                <w:sz w:val="16"/>
                <w:szCs w:val="16"/>
              </w:rPr>
            </w:pPr>
            <w:r>
              <w:rPr>
                <w:bCs/>
                <w:sz w:val="16"/>
                <w:szCs w:val="16"/>
              </w:rPr>
              <w:t>2.ª Via do Certificado de conclusão de curso</w:t>
            </w:r>
          </w:p>
        </w:tc>
        <w:tc>
          <w:tcPr>
            <w:tcW w:w="2537" w:type="dxa"/>
            <w:shd w:val="clear" w:color="auto" w:fill="auto"/>
            <w:vAlign w:val="center"/>
          </w:tcPr>
          <w:p w14:paraId="01B88538" w14:textId="77777777" w:rsidR="00934AA4" w:rsidRPr="00DD1977" w:rsidRDefault="00934AA4" w:rsidP="00621E89">
            <w:pPr>
              <w:tabs>
                <w:tab w:val="left" w:pos="1276"/>
              </w:tabs>
              <w:jc w:val="center"/>
              <w:rPr>
                <w:bCs/>
                <w:sz w:val="16"/>
                <w:szCs w:val="16"/>
              </w:rPr>
            </w:pPr>
            <w:r>
              <w:rPr>
                <w:bCs/>
                <w:sz w:val="16"/>
                <w:szCs w:val="16"/>
              </w:rPr>
              <w:t>60,00 €</w:t>
            </w:r>
          </w:p>
        </w:tc>
      </w:tr>
      <w:tr w:rsidR="00934AA4" w:rsidRPr="004F167C" w14:paraId="0FE8A83E" w14:textId="77777777" w:rsidTr="00621E89">
        <w:trPr>
          <w:trHeight w:val="227"/>
          <w:jc w:val="center"/>
        </w:trPr>
        <w:tc>
          <w:tcPr>
            <w:tcW w:w="6629" w:type="dxa"/>
            <w:vAlign w:val="center"/>
          </w:tcPr>
          <w:p w14:paraId="5F3A9587" w14:textId="77777777" w:rsidR="00934AA4" w:rsidRDefault="00934AA4" w:rsidP="00621E89">
            <w:pPr>
              <w:tabs>
                <w:tab w:val="left" w:pos="1276"/>
              </w:tabs>
              <w:rPr>
                <w:bCs/>
                <w:sz w:val="16"/>
                <w:szCs w:val="16"/>
              </w:rPr>
            </w:pPr>
            <w:r>
              <w:rPr>
                <w:bCs/>
                <w:sz w:val="16"/>
                <w:szCs w:val="16"/>
              </w:rPr>
              <w:t>2.ª Via do Certificado de conclusão de curso em Inglês</w:t>
            </w:r>
          </w:p>
        </w:tc>
        <w:tc>
          <w:tcPr>
            <w:tcW w:w="2537" w:type="dxa"/>
            <w:shd w:val="clear" w:color="auto" w:fill="auto"/>
            <w:vAlign w:val="center"/>
          </w:tcPr>
          <w:p w14:paraId="65873AD3" w14:textId="77777777" w:rsidR="00934AA4" w:rsidRPr="00DD1977" w:rsidRDefault="00934AA4" w:rsidP="00621E89">
            <w:pPr>
              <w:tabs>
                <w:tab w:val="left" w:pos="1276"/>
              </w:tabs>
              <w:jc w:val="center"/>
              <w:rPr>
                <w:bCs/>
                <w:sz w:val="16"/>
                <w:szCs w:val="16"/>
              </w:rPr>
            </w:pPr>
            <w:r>
              <w:rPr>
                <w:bCs/>
                <w:sz w:val="16"/>
                <w:szCs w:val="16"/>
              </w:rPr>
              <w:t>90,00 €</w:t>
            </w:r>
          </w:p>
        </w:tc>
      </w:tr>
      <w:tr w:rsidR="00934AA4" w:rsidRPr="004F167C" w14:paraId="7D1CC0B5" w14:textId="77777777" w:rsidTr="00621E89">
        <w:trPr>
          <w:trHeight w:val="227"/>
          <w:jc w:val="center"/>
        </w:trPr>
        <w:tc>
          <w:tcPr>
            <w:tcW w:w="6629" w:type="dxa"/>
            <w:vAlign w:val="center"/>
          </w:tcPr>
          <w:p w14:paraId="6B8B021A" w14:textId="77777777" w:rsidR="00934AA4" w:rsidRDefault="00934AA4" w:rsidP="00621E89">
            <w:pPr>
              <w:tabs>
                <w:tab w:val="left" w:pos="1276"/>
              </w:tabs>
              <w:rPr>
                <w:bCs/>
                <w:sz w:val="16"/>
                <w:szCs w:val="16"/>
              </w:rPr>
            </w:pPr>
            <w:r>
              <w:rPr>
                <w:bCs/>
                <w:sz w:val="16"/>
                <w:szCs w:val="16"/>
              </w:rPr>
              <w:t>Diploma de Conclusão de Curso – inclui suplemento ao diploma</w:t>
            </w:r>
          </w:p>
        </w:tc>
        <w:tc>
          <w:tcPr>
            <w:tcW w:w="2537" w:type="dxa"/>
            <w:vAlign w:val="center"/>
          </w:tcPr>
          <w:p w14:paraId="4EDC8665" w14:textId="77777777" w:rsidR="00934AA4" w:rsidRDefault="00934AA4" w:rsidP="00621E89">
            <w:pPr>
              <w:tabs>
                <w:tab w:val="left" w:pos="1276"/>
              </w:tabs>
              <w:jc w:val="center"/>
              <w:rPr>
                <w:bCs/>
                <w:sz w:val="16"/>
                <w:szCs w:val="16"/>
              </w:rPr>
            </w:pPr>
            <w:r>
              <w:rPr>
                <w:bCs/>
                <w:sz w:val="16"/>
                <w:szCs w:val="16"/>
              </w:rPr>
              <w:t>300,00 €</w:t>
            </w:r>
          </w:p>
        </w:tc>
      </w:tr>
      <w:tr w:rsidR="00934AA4" w:rsidRPr="004F167C" w14:paraId="6B514C04" w14:textId="77777777" w:rsidTr="00621E89">
        <w:trPr>
          <w:trHeight w:val="227"/>
          <w:jc w:val="center"/>
        </w:trPr>
        <w:tc>
          <w:tcPr>
            <w:tcW w:w="6629" w:type="dxa"/>
            <w:vAlign w:val="center"/>
          </w:tcPr>
          <w:p w14:paraId="5319CECC" w14:textId="77777777" w:rsidR="00934AA4" w:rsidRDefault="00934AA4" w:rsidP="00621E89">
            <w:pPr>
              <w:tabs>
                <w:tab w:val="left" w:pos="1276"/>
              </w:tabs>
              <w:rPr>
                <w:bCs/>
                <w:sz w:val="16"/>
                <w:szCs w:val="16"/>
              </w:rPr>
            </w:pPr>
            <w:r>
              <w:rPr>
                <w:bCs/>
                <w:sz w:val="16"/>
                <w:szCs w:val="16"/>
              </w:rPr>
              <w:t>Programa autenticado (por unidade curricular)</w:t>
            </w:r>
          </w:p>
        </w:tc>
        <w:tc>
          <w:tcPr>
            <w:tcW w:w="2537" w:type="dxa"/>
            <w:vAlign w:val="center"/>
          </w:tcPr>
          <w:p w14:paraId="201F4972" w14:textId="77777777" w:rsidR="00934AA4" w:rsidRDefault="00934AA4" w:rsidP="00621E89">
            <w:pPr>
              <w:tabs>
                <w:tab w:val="left" w:pos="1276"/>
              </w:tabs>
              <w:jc w:val="center"/>
              <w:rPr>
                <w:bCs/>
                <w:sz w:val="16"/>
                <w:szCs w:val="16"/>
              </w:rPr>
            </w:pPr>
            <w:r>
              <w:rPr>
                <w:bCs/>
                <w:sz w:val="16"/>
                <w:szCs w:val="16"/>
              </w:rPr>
              <w:t>20,00 €</w:t>
            </w:r>
          </w:p>
        </w:tc>
      </w:tr>
      <w:tr w:rsidR="00934AA4" w:rsidRPr="004F167C" w14:paraId="0418EBDC" w14:textId="77777777" w:rsidTr="00621E89">
        <w:trPr>
          <w:trHeight w:val="227"/>
          <w:jc w:val="center"/>
        </w:trPr>
        <w:tc>
          <w:tcPr>
            <w:tcW w:w="6629" w:type="dxa"/>
            <w:vAlign w:val="center"/>
          </w:tcPr>
          <w:p w14:paraId="28DE18BC" w14:textId="77777777" w:rsidR="00934AA4" w:rsidRDefault="00934AA4" w:rsidP="00621E89">
            <w:pPr>
              <w:tabs>
                <w:tab w:val="left" w:pos="1276"/>
              </w:tabs>
              <w:rPr>
                <w:bCs/>
                <w:sz w:val="16"/>
                <w:szCs w:val="16"/>
              </w:rPr>
            </w:pPr>
            <w:r>
              <w:rPr>
                <w:bCs/>
                <w:sz w:val="16"/>
                <w:szCs w:val="16"/>
              </w:rPr>
              <w:t xml:space="preserve">Programa autenticado (todas as unidades curriculares) </w:t>
            </w:r>
          </w:p>
        </w:tc>
        <w:tc>
          <w:tcPr>
            <w:tcW w:w="2537" w:type="dxa"/>
            <w:vAlign w:val="center"/>
          </w:tcPr>
          <w:p w14:paraId="6B67B1B2" w14:textId="77777777" w:rsidR="00934AA4" w:rsidRDefault="00934AA4" w:rsidP="00621E89">
            <w:pPr>
              <w:tabs>
                <w:tab w:val="left" w:pos="1276"/>
              </w:tabs>
              <w:jc w:val="center"/>
              <w:rPr>
                <w:bCs/>
                <w:sz w:val="16"/>
                <w:szCs w:val="16"/>
              </w:rPr>
            </w:pPr>
            <w:r>
              <w:rPr>
                <w:bCs/>
                <w:sz w:val="16"/>
                <w:szCs w:val="16"/>
              </w:rPr>
              <w:t>100,00 €</w:t>
            </w:r>
          </w:p>
        </w:tc>
      </w:tr>
      <w:tr w:rsidR="00934AA4" w:rsidRPr="004F167C" w14:paraId="5F1AF704" w14:textId="77777777" w:rsidTr="00621E89">
        <w:trPr>
          <w:trHeight w:val="227"/>
          <w:jc w:val="center"/>
        </w:trPr>
        <w:tc>
          <w:tcPr>
            <w:tcW w:w="6629" w:type="dxa"/>
            <w:vAlign w:val="center"/>
          </w:tcPr>
          <w:p w14:paraId="4B1D0381" w14:textId="77777777" w:rsidR="00934AA4" w:rsidRDefault="00934AA4" w:rsidP="00621E89">
            <w:pPr>
              <w:tabs>
                <w:tab w:val="left" w:pos="1276"/>
              </w:tabs>
              <w:rPr>
                <w:bCs/>
                <w:sz w:val="16"/>
                <w:szCs w:val="16"/>
              </w:rPr>
            </w:pPr>
            <w:r>
              <w:rPr>
                <w:bCs/>
                <w:sz w:val="16"/>
                <w:szCs w:val="16"/>
              </w:rPr>
              <w:t>Portes de envio (nacional)</w:t>
            </w:r>
          </w:p>
        </w:tc>
        <w:tc>
          <w:tcPr>
            <w:tcW w:w="2537" w:type="dxa"/>
            <w:vAlign w:val="center"/>
          </w:tcPr>
          <w:p w14:paraId="331C48A0" w14:textId="77777777" w:rsidR="00934AA4" w:rsidRDefault="00934AA4" w:rsidP="00621E89">
            <w:pPr>
              <w:tabs>
                <w:tab w:val="left" w:pos="1276"/>
              </w:tabs>
              <w:jc w:val="center"/>
              <w:rPr>
                <w:bCs/>
                <w:sz w:val="16"/>
                <w:szCs w:val="16"/>
              </w:rPr>
            </w:pPr>
            <w:r>
              <w:rPr>
                <w:bCs/>
                <w:sz w:val="16"/>
                <w:szCs w:val="16"/>
              </w:rPr>
              <w:t>10,00 €</w:t>
            </w:r>
          </w:p>
        </w:tc>
      </w:tr>
      <w:tr w:rsidR="00934AA4" w:rsidRPr="004F167C" w14:paraId="2D75720B" w14:textId="77777777" w:rsidTr="00621E89">
        <w:trPr>
          <w:trHeight w:val="227"/>
          <w:jc w:val="center"/>
        </w:trPr>
        <w:tc>
          <w:tcPr>
            <w:tcW w:w="6629" w:type="dxa"/>
            <w:vAlign w:val="center"/>
          </w:tcPr>
          <w:p w14:paraId="28834CF1" w14:textId="77777777" w:rsidR="00934AA4" w:rsidRDefault="00934AA4" w:rsidP="00621E89">
            <w:pPr>
              <w:tabs>
                <w:tab w:val="left" w:pos="1276"/>
              </w:tabs>
              <w:rPr>
                <w:bCs/>
                <w:sz w:val="16"/>
                <w:szCs w:val="16"/>
              </w:rPr>
            </w:pPr>
            <w:r>
              <w:rPr>
                <w:bCs/>
                <w:sz w:val="16"/>
                <w:szCs w:val="16"/>
              </w:rPr>
              <w:t xml:space="preserve">Portes de envio (internacionais) </w:t>
            </w:r>
          </w:p>
        </w:tc>
        <w:tc>
          <w:tcPr>
            <w:tcW w:w="2537" w:type="dxa"/>
            <w:vAlign w:val="center"/>
          </w:tcPr>
          <w:p w14:paraId="502B7006" w14:textId="77777777" w:rsidR="00934AA4" w:rsidRDefault="00934AA4" w:rsidP="00621E89">
            <w:pPr>
              <w:tabs>
                <w:tab w:val="left" w:pos="1276"/>
              </w:tabs>
              <w:jc w:val="center"/>
              <w:rPr>
                <w:bCs/>
                <w:sz w:val="16"/>
                <w:szCs w:val="16"/>
              </w:rPr>
            </w:pPr>
            <w:r>
              <w:rPr>
                <w:bCs/>
                <w:sz w:val="16"/>
                <w:szCs w:val="16"/>
              </w:rPr>
              <w:t>20,00 €</w:t>
            </w:r>
          </w:p>
        </w:tc>
      </w:tr>
    </w:tbl>
    <w:p w14:paraId="08E55CDA"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3C87641C" w14:textId="77777777" w:rsidTr="00621E89">
        <w:trPr>
          <w:trHeight w:val="227"/>
          <w:jc w:val="center"/>
        </w:trPr>
        <w:tc>
          <w:tcPr>
            <w:tcW w:w="6629" w:type="dxa"/>
          </w:tcPr>
          <w:p w14:paraId="6227C92C" w14:textId="77777777" w:rsidR="00934AA4" w:rsidRPr="00EF2E5E" w:rsidRDefault="00934AA4" w:rsidP="00621E89">
            <w:pPr>
              <w:tabs>
                <w:tab w:val="left" w:pos="1276"/>
              </w:tabs>
              <w:jc w:val="center"/>
              <w:rPr>
                <w:b/>
                <w:sz w:val="18"/>
                <w:szCs w:val="18"/>
              </w:rPr>
            </w:pPr>
            <w:r w:rsidRPr="00EF2E5E">
              <w:rPr>
                <w:b/>
                <w:sz w:val="18"/>
                <w:szCs w:val="18"/>
              </w:rPr>
              <w:t>PROCESSO DE CREDITAÇÃO DE COMPETÊNCIAS</w:t>
            </w:r>
          </w:p>
        </w:tc>
        <w:tc>
          <w:tcPr>
            <w:tcW w:w="2537" w:type="dxa"/>
          </w:tcPr>
          <w:p w14:paraId="2B5D7CBF"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39F3AC1C" w14:textId="77777777" w:rsidTr="00621E89">
        <w:trPr>
          <w:trHeight w:val="227"/>
          <w:jc w:val="center"/>
        </w:trPr>
        <w:tc>
          <w:tcPr>
            <w:tcW w:w="6629" w:type="dxa"/>
            <w:vAlign w:val="center"/>
          </w:tcPr>
          <w:p w14:paraId="31184CE8" w14:textId="77777777" w:rsidR="00934AA4" w:rsidRPr="004F167C" w:rsidRDefault="00934AA4" w:rsidP="00621E89">
            <w:pPr>
              <w:tabs>
                <w:tab w:val="left" w:pos="1276"/>
              </w:tabs>
              <w:rPr>
                <w:bCs/>
                <w:sz w:val="16"/>
                <w:szCs w:val="16"/>
              </w:rPr>
            </w:pPr>
            <w:r>
              <w:rPr>
                <w:bCs/>
                <w:sz w:val="16"/>
                <w:szCs w:val="16"/>
              </w:rPr>
              <w:t>Pedido de Creditação de Competências</w:t>
            </w:r>
          </w:p>
        </w:tc>
        <w:tc>
          <w:tcPr>
            <w:tcW w:w="2537" w:type="dxa"/>
            <w:shd w:val="clear" w:color="auto" w:fill="auto"/>
            <w:vAlign w:val="center"/>
          </w:tcPr>
          <w:p w14:paraId="0C4B25BE" w14:textId="77777777" w:rsidR="00934AA4" w:rsidRPr="00F82509" w:rsidRDefault="00934AA4" w:rsidP="00621E89">
            <w:pPr>
              <w:tabs>
                <w:tab w:val="left" w:pos="1276"/>
              </w:tabs>
              <w:jc w:val="center"/>
              <w:rPr>
                <w:bCs/>
                <w:sz w:val="16"/>
                <w:szCs w:val="16"/>
              </w:rPr>
            </w:pPr>
            <w:r>
              <w:rPr>
                <w:bCs/>
                <w:sz w:val="16"/>
                <w:szCs w:val="16"/>
              </w:rPr>
              <w:t>15,00 € / por ECTS</w:t>
            </w:r>
          </w:p>
        </w:tc>
      </w:tr>
    </w:tbl>
    <w:p w14:paraId="541E8FF4" w14:textId="77777777" w:rsidR="00934AA4" w:rsidRDefault="00934AA4" w:rsidP="00934AA4">
      <w:pPr>
        <w:tabs>
          <w:tab w:val="left" w:pos="1276"/>
        </w:tabs>
      </w:pPr>
    </w:p>
    <w:p w14:paraId="33855F0E"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1E73BB43" w14:textId="77777777" w:rsidTr="00621E89">
        <w:trPr>
          <w:trHeight w:val="227"/>
          <w:jc w:val="center"/>
        </w:trPr>
        <w:tc>
          <w:tcPr>
            <w:tcW w:w="6629" w:type="dxa"/>
          </w:tcPr>
          <w:p w14:paraId="1E9C66A4" w14:textId="77777777" w:rsidR="00934AA4" w:rsidRPr="00EF2E5E" w:rsidRDefault="00934AA4" w:rsidP="00621E89">
            <w:pPr>
              <w:tabs>
                <w:tab w:val="left" w:pos="1276"/>
              </w:tabs>
              <w:jc w:val="center"/>
              <w:rPr>
                <w:b/>
                <w:sz w:val="18"/>
                <w:szCs w:val="18"/>
              </w:rPr>
            </w:pPr>
            <w:r w:rsidRPr="00EF2E5E">
              <w:rPr>
                <w:b/>
                <w:sz w:val="18"/>
                <w:szCs w:val="18"/>
              </w:rPr>
              <w:lastRenderedPageBreak/>
              <w:t>AGRAVAMENTOS</w:t>
            </w:r>
          </w:p>
        </w:tc>
        <w:tc>
          <w:tcPr>
            <w:tcW w:w="2537" w:type="dxa"/>
          </w:tcPr>
          <w:p w14:paraId="711A7126"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2BAE4665" w14:textId="77777777" w:rsidTr="00621E89">
        <w:trPr>
          <w:trHeight w:val="227"/>
          <w:jc w:val="center"/>
        </w:trPr>
        <w:tc>
          <w:tcPr>
            <w:tcW w:w="6629" w:type="dxa"/>
            <w:vAlign w:val="center"/>
          </w:tcPr>
          <w:p w14:paraId="58E3C7F0" w14:textId="77777777" w:rsidR="00934AA4" w:rsidRPr="004F167C" w:rsidRDefault="00934AA4" w:rsidP="00621E89">
            <w:pPr>
              <w:tabs>
                <w:tab w:val="left" w:pos="1276"/>
              </w:tabs>
              <w:rPr>
                <w:bCs/>
                <w:sz w:val="16"/>
                <w:szCs w:val="16"/>
              </w:rPr>
            </w:pPr>
            <w:r>
              <w:rPr>
                <w:bCs/>
                <w:sz w:val="16"/>
                <w:szCs w:val="16"/>
              </w:rPr>
              <w:t>Juros de mora por atraso no pagamento de propina</w:t>
            </w:r>
          </w:p>
        </w:tc>
        <w:tc>
          <w:tcPr>
            <w:tcW w:w="2537" w:type="dxa"/>
            <w:vAlign w:val="center"/>
          </w:tcPr>
          <w:p w14:paraId="357A30C8" w14:textId="77777777" w:rsidR="00934AA4" w:rsidRPr="00F82509" w:rsidRDefault="00934AA4" w:rsidP="00621E89">
            <w:pPr>
              <w:tabs>
                <w:tab w:val="left" w:pos="1276"/>
              </w:tabs>
              <w:jc w:val="center"/>
              <w:rPr>
                <w:bCs/>
                <w:sz w:val="16"/>
                <w:szCs w:val="16"/>
              </w:rPr>
            </w:pPr>
            <w:r>
              <w:rPr>
                <w:bCs/>
                <w:sz w:val="16"/>
                <w:szCs w:val="16"/>
              </w:rPr>
              <w:t>10 % / semana</w:t>
            </w:r>
          </w:p>
        </w:tc>
      </w:tr>
      <w:tr w:rsidR="00934AA4" w:rsidRPr="004F167C" w14:paraId="42B50AA0" w14:textId="77777777" w:rsidTr="00621E89">
        <w:trPr>
          <w:trHeight w:val="227"/>
          <w:jc w:val="center"/>
        </w:trPr>
        <w:tc>
          <w:tcPr>
            <w:tcW w:w="6629" w:type="dxa"/>
            <w:vAlign w:val="center"/>
          </w:tcPr>
          <w:p w14:paraId="57CF4D15" w14:textId="77777777" w:rsidR="00934AA4" w:rsidRPr="004F167C" w:rsidRDefault="00934AA4" w:rsidP="00621E89">
            <w:pPr>
              <w:tabs>
                <w:tab w:val="left" w:pos="1276"/>
              </w:tabs>
              <w:rPr>
                <w:bCs/>
                <w:sz w:val="16"/>
                <w:szCs w:val="16"/>
              </w:rPr>
            </w:pPr>
            <w:r>
              <w:rPr>
                <w:bCs/>
                <w:sz w:val="16"/>
                <w:szCs w:val="16"/>
              </w:rPr>
              <w:t>Agravamento por renovação de matrícula/inscrição fora do prazo definido no calendário escolar</w:t>
            </w:r>
          </w:p>
        </w:tc>
        <w:tc>
          <w:tcPr>
            <w:tcW w:w="2537" w:type="dxa"/>
            <w:vAlign w:val="center"/>
          </w:tcPr>
          <w:p w14:paraId="46CD07E7" w14:textId="77777777" w:rsidR="00934AA4" w:rsidRPr="00F82509" w:rsidRDefault="00934AA4" w:rsidP="00621E89">
            <w:pPr>
              <w:tabs>
                <w:tab w:val="left" w:pos="1276"/>
              </w:tabs>
              <w:jc w:val="center"/>
              <w:rPr>
                <w:bCs/>
                <w:sz w:val="16"/>
                <w:szCs w:val="16"/>
              </w:rPr>
            </w:pPr>
            <w:r>
              <w:rPr>
                <w:bCs/>
                <w:sz w:val="16"/>
                <w:szCs w:val="16"/>
              </w:rPr>
              <w:t>10 %</w:t>
            </w:r>
          </w:p>
        </w:tc>
      </w:tr>
      <w:tr w:rsidR="00934AA4" w:rsidRPr="004F167C" w14:paraId="4610BEAE" w14:textId="77777777" w:rsidTr="00621E89">
        <w:trPr>
          <w:trHeight w:val="227"/>
          <w:jc w:val="center"/>
        </w:trPr>
        <w:tc>
          <w:tcPr>
            <w:tcW w:w="6629" w:type="dxa"/>
            <w:vAlign w:val="center"/>
          </w:tcPr>
          <w:p w14:paraId="36657092" w14:textId="77777777" w:rsidR="00934AA4" w:rsidRPr="004F167C" w:rsidRDefault="00934AA4" w:rsidP="00621E89">
            <w:pPr>
              <w:tabs>
                <w:tab w:val="left" w:pos="1276"/>
              </w:tabs>
              <w:rPr>
                <w:bCs/>
                <w:sz w:val="16"/>
                <w:szCs w:val="16"/>
              </w:rPr>
            </w:pPr>
            <w:r>
              <w:rPr>
                <w:bCs/>
                <w:sz w:val="16"/>
                <w:szCs w:val="16"/>
              </w:rPr>
              <w:t xml:space="preserve">Agravamento por inscrição em Exame de Recuperação / Exame de Melhoria de Classificação fora do prazo definido </w:t>
            </w:r>
          </w:p>
        </w:tc>
        <w:tc>
          <w:tcPr>
            <w:tcW w:w="2537" w:type="dxa"/>
            <w:vAlign w:val="center"/>
          </w:tcPr>
          <w:p w14:paraId="6C9C5FB6" w14:textId="77777777" w:rsidR="00934AA4" w:rsidRPr="00F82509" w:rsidRDefault="00934AA4" w:rsidP="00621E89">
            <w:pPr>
              <w:tabs>
                <w:tab w:val="left" w:pos="1276"/>
              </w:tabs>
              <w:jc w:val="center"/>
              <w:rPr>
                <w:bCs/>
                <w:sz w:val="16"/>
                <w:szCs w:val="16"/>
              </w:rPr>
            </w:pPr>
            <w:r>
              <w:rPr>
                <w:bCs/>
                <w:sz w:val="16"/>
                <w:szCs w:val="16"/>
              </w:rPr>
              <w:t>40 %</w:t>
            </w:r>
          </w:p>
        </w:tc>
      </w:tr>
    </w:tbl>
    <w:p w14:paraId="0E55B940" w14:textId="1D41ED1E" w:rsidR="00934AA4" w:rsidRDefault="00934AA4" w:rsidP="00934AA4">
      <w:pPr>
        <w:tabs>
          <w:tab w:val="left" w:pos="1276"/>
        </w:tabs>
        <w:jc w:val="center"/>
        <w:rPr>
          <w:b/>
          <w:sz w:val="24"/>
          <w:szCs w:val="24"/>
          <w:u w:val="single"/>
        </w:rPr>
      </w:pPr>
    </w:p>
    <w:p w14:paraId="09B0796F" w14:textId="77777777" w:rsidR="00934AA4" w:rsidRPr="008B4552" w:rsidRDefault="00934AA4" w:rsidP="00934AA4">
      <w:pPr>
        <w:tabs>
          <w:tab w:val="left" w:pos="1276"/>
        </w:tabs>
        <w:jc w:val="center"/>
        <w:rPr>
          <w:b/>
          <w:sz w:val="24"/>
          <w:szCs w:val="24"/>
          <w:u w:val="single"/>
        </w:rPr>
      </w:pPr>
      <w:r w:rsidRPr="008B4552">
        <w:rPr>
          <w:b/>
          <w:sz w:val="24"/>
          <w:szCs w:val="24"/>
          <w:u w:val="single"/>
        </w:rPr>
        <w:t>PÓS-GRADUAÇÕES</w:t>
      </w:r>
    </w:p>
    <w:tbl>
      <w:tblPr>
        <w:tblStyle w:val="TabelacomGrelha"/>
        <w:tblW w:w="0" w:type="auto"/>
        <w:jc w:val="center"/>
        <w:tblLook w:val="04A0" w:firstRow="1" w:lastRow="0" w:firstColumn="1" w:lastColumn="0" w:noHBand="0" w:noVBand="1"/>
      </w:tblPr>
      <w:tblGrid>
        <w:gridCol w:w="6629"/>
        <w:gridCol w:w="2537"/>
      </w:tblGrid>
      <w:tr w:rsidR="00934AA4" w:rsidRPr="004F167C" w14:paraId="53ACB933" w14:textId="77777777" w:rsidTr="00621E89">
        <w:trPr>
          <w:trHeight w:val="227"/>
          <w:jc w:val="center"/>
        </w:trPr>
        <w:tc>
          <w:tcPr>
            <w:tcW w:w="6629" w:type="dxa"/>
          </w:tcPr>
          <w:p w14:paraId="522F5F1B" w14:textId="77777777" w:rsidR="00934AA4" w:rsidRPr="00EF2E5E" w:rsidRDefault="00934AA4" w:rsidP="00621E89">
            <w:pPr>
              <w:tabs>
                <w:tab w:val="left" w:pos="1276"/>
              </w:tabs>
              <w:jc w:val="center"/>
              <w:rPr>
                <w:b/>
                <w:sz w:val="18"/>
                <w:szCs w:val="18"/>
              </w:rPr>
            </w:pPr>
            <w:r w:rsidRPr="00EF2E5E">
              <w:rPr>
                <w:b/>
                <w:sz w:val="18"/>
                <w:szCs w:val="18"/>
              </w:rPr>
              <w:t>INGRESSOS</w:t>
            </w:r>
          </w:p>
        </w:tc>
        <w:tc>
          <w:tcPr>
            <w:tcW w:w="2537" w:type="dxa"/>
          </w:tcPr>
          <w:p w14:paraId="7E606918"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36A99470" w14:textId="77777777" w:rsidTr="00621E89">
        <w:trPr>
          <w:trHeight w:val="227"/>
          <w:jc w:val="center"/>
        </w:trPr>
        <w:tc>
          <w:tcPr>
            <w:tcW w:w="6629" w:type="dxa"/>
            <w:vAlign w:val="center"/>
          </w:tcPr>
          <w:p w14:paraId="2449C08E" w14:textId="77777777" w:rsidR="00934AA4" w:rsidRPr="004F167C" w:rsidRDefault="00934AA4" w:rsidP="00621E89">
            <w:pPr>
              <w:tabs>
                <w:tab w:val="left" w:pos="1276"/>
              </w:tabs>
              <w:rPr>
                <w:bCs/>
                <w:sz w:val="16"/>
                <w:szCs w:val="16"/>
              </w:rPr>
            </w:pPr>
            <w:r>
              <w:rPr>
                <w:bCs/>
                <w:sz w:val="16"/>
                <w:szCs w:val="16"/>
              </w:rPr>
              <w:t>Candidatura de Acesso / Matrícula / Seguro Escolar</w:t>
            </w:r>
          </w:p>
        </w:tc>
        <w:tc>
          <w:tcPr>
            <w:tcW w:w="2537" w:type="dxa"/>
            <w:vAlign w:val="center"/>
          </w:tcPr>
          <w:p w14:paraId="3C6CD80F" w14:textId="77777777" w:rsidR="00934AA4" w:rsidRPr="00F82509" w:rsidRDefault="00934AA4" w:rsidP="00621E89">
            <w:pPr>
              <w:tabs>
                <w:tab w:val="left" w:pos="1276"/>
              </w:tabs>
              <w:jc w:val="center"/>
              <w:rPr>
                <w:bCs/>
                <w:sz w:val="16"/>
                <w:szCs w:val="16"/>
              </w:rPr>
            </w:pPr>
            <w:r>
              <w:rPr>
                <w:bCs/>
                <w:sz w:val="16"/>
                <w:szCs w:val="16"/>
              </w:rPr>
              <w:t>125,00 €</w:t>
            </w:r>
          </w:p>
        </w:tc>
      </w:tr>
    </w:tbl>
    <w:p w14:paraId="22B05020"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3607"/>
        <w:gridCol w:w="1672"/>
        <w:gridCol w:w="1285"/>
        <w:gridCol w:w="1285"/>
        <w:gridCol w:w="1285"/>
      </w:tblGrid>
      <w:tr w:rsidR="00934AA4" w:rsidRPr="004F167C" w14:paraId="4EDC079C" w14:textId="77777777" w:rsidTr="00621E89">
        <w:trPr>
          <w:trHeight w:val="227"/>
          <w:jc w:val="center"/>
        </w:trPr>
        <w:tc>
          <w:tcPr>
            <w:tcW w:w="9134" w:type="dxa"/>
            <w:gridSpan w:val="5"/>
            <w:vAlign w:val="center"/>
          </w:tcPr>
          <w:p w14:paraId="23820A90" w14:textId="77777777" w:rsidR="00934AA4" w:rsidRPr="00EF2E5E" w:rsidRDefault="00934AA4" w:rsidP="00621E89">
            <w:pPr>
              <w:tabs>
                <w:tab w:val="left" w:pos="1276"/>
              </w:tabs>
              <w:jc w:val="center"/>
              <w:rPr>
                <w:b/>
                <w:sz w:val="18"/>
                <w:szCs w:val="18"/>
              </w:rPr>
            </w:pPr>
            <w:r>
              <w:rPr>
                <w:b/>
                <w:sz w:val="18"/>
                <w:szCs w:val="18"/>
              </w:rPr>
              <w:t>PROPINA</w:t>
            </w:r>
          </w:p>
        </w:tc>
      </w:tr>
      <w:tr w:rsidR="00934AA4" w:rsidRPr="004F167C" w14:paraId="32056E19" w14:textId="77777777" w:rsidTr="00621E89">
        <w:trPr>
          <w:trHeight w:val="227"/>
          <w:jc w:val="center"/>
        </w:trPr>
        <w:tc>
          <w:tcPr>
            <w:tcW w:w="3607" w:type="dxa"/>
            <w:vAlign w:val="center"/>
          </w:tcPr>
          <w:p w14:paraId="6A1CC895" w14:textId="77777777" w:rsidR="00934AA4" w:rsidRPr="00736B4E" w:rsidRDefault="00934AA4" w:rsidP="00621E89">
            <w:pPr>
              <w:tabs>
                <w:tab w:val="left" w:pos="1276"/>
              </w:tabs>
              <w:jc w:val="center"/>
              <w:rPr>
                <w:b/>
                <w:sz w:val="16"/>
                <w:szCs w:val="16"/>
              </w:rPr>
            </w:pPr>
            <w:r>
              <w:rPr>
                <w:b/>
                <w:sz w:val="16"/>
                <w:szCs w:val="16"/>
              </w:rPr>
              <w:t>Pós-Graduação</w:t>
            </w:r>
          </w:p>
        </w:tc>
        <w:tc>
          <w:tcPr>
            <w:tcW w:w="1672" w:type="dxa"/>
            <w:vAlign w:val="center"/>
          </w:tcPr>
          <w:p w14:paraId="6D47DEF5" w14:textId="77777777" w:rsidR="00934AA4" w:rsidRPr="00736B4E" w:rsidRDefault="00934AA4" w:rsidP="00621E89">
            <w:pPr>
              <w:tabs>
                <w:tab w:val="left" w:pos="1276"/>
              </w:tabs>
              <w:jc w:val="center"/>
              <w:rPr>
                <w:b/>
                <w:sz w:val="16"/>
                <w:szCs w:val="16"/>
              </w:rPr>
            </w:pPr>
            <w:r w:rsidRPr="00736B4E">
              <w:rPr>
                <w:b/>
                <w:sz w:val="16"/>
                <w:szCs w:val="16"/>
              </w:rPr>
              <w:t>Valor por Unidade Curricular</w:t>
            </w:r>
          </w:p>
        </w:tc>
        <w:tc>
          <w:tcPr>
            <w:tcW w:w="1285" w:type="dxa"/>
            <w:vAlign w:val="center"/>
          </w:tcPr>
          <w:p w14:paraId="79414D3E" w14:textId="77777777" w:rsidR="00934AA4" w:rsidRPr="00736B4E" w:rsidRDefault="00934AA4" w:rsidP="00621E89">
            <w:pPr>
              <w:tabs>
                <w:tab w:val="left" w:pos="1276"/>
              </w:tabs>
              <w:jc w:val="center"/>
              <w:rPr>
                <w:b/>
                <w:sz w:val="16"/>
                <w:szCs w:val="16"/>
              </w:rPr>
            </w:pPr>
            <w:r w:rsidRPr="00736B4E">
              <w:rPr>
                <w:b/>
                <w:sz w:val="16"/>
                <w:szCs w:val="16"/>
              </w:rPr>
              <w:t>Pagamento Anual</w:t>
            </w:r>
          </w:p>
        </w:tc>
        <w:tc>
          <w:tcPr>
            <w:tcW w:w="1285" w:type="dxa"/>
            <w:vAlign w:val="center"/>
          </w:tcPr>
          <w:p w14:paraId="593D479F" w14:textId="77777777" w:rsidR="00934AA4" w:rsidRPr="00736B4E" w:rsidRDefault="00934AA4" w:rsidP="00621E89">
            <w:pPr>
              <w:tabs>
                <w:tab w:val="left" w:pos="1276"/>
              </w:tabs>
              <w:jc w:val="center"/>
              <w:rPr>
                <w:b/>
                <w:sz w:val="16"/>
                <w:szCs w:val="16"/>
              </w:rPr>
            </w:pPr>
            <w:r w:rsidRPr="00736B4E">
              <w:rPr>
                <w:b/>
                <w:sz w:val="16"/>
                <w:szCs w:val="16"/>
              </w:rPr>
              <w:t xml:space="preserve">Pagamento Semestral </w:t>
            </w:r>
            <w:r>
              <w:rPr>
                <w:b/>
                <w:sz w:val="16"/>
                <w:szCs w:val="16"/>
              </w:rPr>
              <w:t xml:space="preserve">      </w:t>
            </w:r>
            <w:r w:rsidRPr="00736B4E">
              <w:rPr>
                <w:b/>
                <w:sz w:val="16"/>
                <w:szCs w:val="16"/>
              </w:rPr>
              <w:t>(2 prestações)</w:t>
            </w:r>
          </w:p>
        </w:tc>
        <w:tc>
          <w:tcPr>
            <w:tcW w:w="1285" w:type="dxa"/>
            <w:vAlign w:val="center"/>
          </w:tcPr>
          <w:p w14:paraId="1EF18198" w14:textId="77777777" w:rsidR="00934AA4" w:rsidRPr="00736B4E" w:rsidRDefault="00934AA4" w:rsidP="00621E89">
            <w:pPr>
              <w:tabs>
                <w:tab w:val="left" w:pos="1276"/>
              </w:tabs>
              <w:jc w:val="center"/>
              <w:rPr>
                <w:b/>
                <w:sz w:val="16"/>
                <w:szCs w:val="16"/>
              </w:rPr>
            </w:pPr>
            <w:r w:rsidRPr="00736B4E">
              <w:rPr>
                <w:b/>
                <w:sz w:val="16"/>
                <w:szCs w:val="16"/>
              </w:rPr>
              <w:t xml:space="preserve">Pagamento Mensal </w:t>
            </w:r>
            <w:r>
              <w:rPr>
                <w:b/>
                <w:sz w:val="16"/>
                <w:szCs w:val="16"/>
              </w:rPr>
              <w:t xml:space="preserve">        </w:t>
            </w:r>
            <w:r w:rsidRPr="00736B4E">
              <w:rPr>
                <w:b/>
                <w:sz w:val="16"/>
                <w:szCs w:val="16"/>
              </w:rPr>
              <w:t>(1</w:t>
            </w:r>
            <w:r>
              <w:rPr>
                <w:b/>
                <w:sz w:val="16"/>
                <w:szCs w:val="16"/>
              </w:rPr>
              <w:t>3</w:t>
            </w:r>
            <w:r w:rsidRPr="00736B4E">
              <w:rPr>
                <w:b/>
                <w:sz w:val="16"/>
                <w:szCs w:val="16"/>
              </w:rPr>
              <w:t xml:space="preserve"> pre</w:t>
            </w:r>
            <w:r>
              <w:rPr>
                <w:b/>
                <w:sz w:val="16"/>
                <w:szCs w:val="16"/>
              </w:rPr>
              <w:t>s</w:t>
            </w:r>
            <w:r w:rsidRPr="00736B4E">
              <w:rPr>
                <w:b/>
                <w:sz w:val="16"/>
                <w:szCs w:val="16"/>
              </w:rPr>
              <w:t>tações)</w:t>
            </w:r>
          </w:p>
        </w:tc>
      </w:tr>
      <w:tr w:rsidR="00934AA4" w:rsidRPr="004F167C" w14:paraId="0E55668E" w14:textId="77777777" w:rsidTr="00621E89">
        <w:trPr>
          <w:trHeight w:val="227"/>
          <w:jc w:val="center"/>
        </w:trPr>
        <w:tc>
          <w:tcPr>
            <w:tcW w:w="3607" w:type="dxa"/>
            <w:vAlign w:val="center"/>
          </w:tcPr>
          <w:p w14:paraId="155D92AC" w14:textId="77777777" w:rsidR="00934AA4" w:rsidRPr="004F167C" w:rsidRDefault="00934AA4" w:rsidP="00621E89">
            <w:pPr>
              <w:tabs>
                <w:tab w:val="left" w:pos="1276"/>
              </w:tabs>
              <w:rPr>
                <w:bCs/>
                <w:sz w:val="16"/>
                <w:szCs w:val="16"/>
              </w:rPr>
            </w:pPr>
            <w:r>
              <w:rPr>
                <w:bCs/>
                <w:sz w:val="16"/>
                <w:szCs w:val="16"/>
              </w:rPr>
              <w:t xml:space="preserve">Virtualização e Cloud </w:t>
            </w:r>
            <w:proofErr w:type="spellStart"/>
            <w:r>
              <w:rPr>
                <w:bCs/>
                <w:sz w:val="16"/>
                <w:szCs w:val="16"/>
              </w:rPr>
              <w:t>Computing</w:t>
            </w:r>
            <w:proofErr w:type="spellEnd"/>
          </w:p>
        </w:tc>
        <w:tc>
          <w:tcPr>
            <w:tcW w:w="1672" w:type="dxa"/>
            <w:shd w:val="clear" w:color="auto" w:fill="auto"/>
            <w:vAlign w:val="center"/>
          </w:tcPr>
          <w:p w14:paraId="41D07EF1" w14:textId="77777777" w:rsidR="00934AA4" w:rsidRPr="00F82509" w:rsidRDefault="00934AA4" w:rsidP="00621E89">
            <w:pPr>
              <w:tabs>
                <w:tab w:val="left" w:pos="1276"/>
              </w:tabs>
              <w:jc w:val="center"/>
              <w:rPr>
                <w:bCs/>
                <w:sz w:val="16"/>
                <w:szCs w:val="16"/>
              </w:rPr>
            </w:pPr>
            <w:r>
              <w:rPr>
                <w:bCs/>
                <w:sz w:val="16"/>
                <w:szCs w:val="16"/>
              </w:rPr>
              <w:t>n/d</w:t>
            </w:r>
          </w:p>
        </w:tc>
        <w:tc>
          <w:tcPr>
            <w:tcW w:w="1285" w:type="dxa"/>
            <w:shd w:val="clear" w:color="auto" w:fill="auto"/>
            <w:vAlign w:val="center"/>
          </w:tcPr>
          <w:p w14:paraId="76A2AEB3" w14:textId="77777777" w:rsidR="00934AA4" w:rsidRPr="00F82509" w:rsidRDefault="00934AA4" w:rsidP="00621E89">
            <w:pPr>
              <w:tabs>
                <w:tab w:val="left" w:pos="1276"/>
              </w:tabs>
              <w:jc w:val="center"/>
              <w:rPr>
                <w:bCs/>
                <w:sz w:val="16"/>
                <w:szCs w:val="16"/>
              </w:rPr>
            </w:pPr>
            <w:r>
              <w:rPr>
                <w:bCs/>
                <w:sz w:val="16"/>
                <w:szCs w:val="16"/>
              </w:rPr>
              <w:t>1.300,00 €</w:t>
            </w:r>
          </w:p>
        </w:tc>
        <w:tc>
          <w:tcPr>
            <w:tcW w:w="1285" w:type="dxa"/>
            <w:shd w:val="clear" w:color="auto" w:fill="auto"/>
            <w:vAlign w:val="center"/>
          </w:tcPr>
          <w:p w14:paraId="5A151059" w14:textId="77777777" w:rsidR="00934AA4" w:rsidRPr="00F82509" w:rsidRDefault="00934AA4" w:rsidP="00621E89">
            <w:pPr>
              <w:tabs>
                <w:tab w:val="left" w:pos="1276"/>
              </w:tabs>
              <w:jc w:val="center"/>
              <w:rPr>
                <w:bCs/>
                <w:sz w:val="16"/>
                <w:szCs w:val="16"/>
              </w:rPr>
            </w:pPr>
            <w:r>
              <w:rPr>
                <w:bCs/>
                <w:sz w:val="16"/>
                <w:szCs w:val="16"/>
              </w:rPr>
              <w:t>681,00 €</w:t>
            </w:r>
          </w:p>
        </w:tc>
        <w:tc>
          <w:tcPr>
            <w:tcW w:w="1285" w:type="dxa"/>
            <w:vAlign w:val="center"/>
          </w:tcPr>
          <w:p w14:paraId="752101F7" w14:textId="77777777" w:rsidR="00934AA4" w:rsidRPr="00F82509" w:rsidRDefault="00934AA4" w:rsidP="00621E89">
            <w:pPr>
              <w:tabs>
                <w:tab w:val="left" w:pos="1276"/>
              </w:tabs>
              <w:jc w:val="center"/>
              <w:rPr>
                <w:bCs/>
                <w:sz w:val="16"/>
                <w:szCs w:val="16"/>
              </w:rPr>
            </w:pPr>
            <w:r>
              <w:rPr>
                <w:bCs/>
                <w:sz w:val="16"/>
                <w:szCs w:val="16"/>
              </w:rPr>
              <w:t>110,00 €</w:t>
            </w:r>
          </w:p>
        </w:tc>
      </w:tr>
    </w:tbl>
    <w:p w14:paraId="7D4C18F1" w14:textId="77777777" w:rsidR="00934AA4" w:rsidRDefault="00934AA4" w:rsidP="00934AA4">
      <w:pPr>
        <w:tabs>
          <w:tab w:val="left" w:pos="1276"/>
        </w:tabs>
        <w:jc w:val="center"/>
        <w:rPr>
          <w:b/>
          <w:u w:val="single"/>
        </w:rPr>
      </w:pPr>
    </w:p>
    <w:tbl>
      <w:tblPr>
        <w:tblStyle w:val="TabelacomGrelha"/>
        <w:tblW w:w="0" w:type="auto"/>
        <w:jc w:val="center"/>
        <w:tblLook w:val="04A0" w:firstRow="1" w:lastRow="0" w:firstColumn="1" w:lastColumn="0" w:noHBand="0" w:noVBand="1"/>
      </w:tblPr>
      <w:tblGrid>
        <w:gridCol w:w="6629"/>
        <w:gridCol w:w="2537"/>
      </w:tblGrid>
      <w:tr w:rsidR="00934AA4" w:rsidRPr="004F167C" w14:paraId="06CF32A5" w14:textId="77777777" w:rsidTr="00621E89">
        <w:trPr>
          <w:trHeight w:val="227"/>
          <w:jc w:val="center"/>
        </w:trPr>
        <w:tc>
          <w:tcPr>
            <w:tcW w:w="6629" w:type="dxa"/>
          </w:tcPr>
          <w:p w14:paraId="3E782B68" w14:textId="77777777" w:rsidR="00934AA4" w:rsidRPr="00EF2E5E" w:rsidRDefault="00934AA4" w:rsidP="00621E89">
            <w:pPr>
              <w:tabs>
                <w:tab w:val="left" w:pos="1276"/>
              </w:tabs>
              <w:jc w:val="center"/>
              <w:rPr>
                <w:b/>
                <w:sz w:val="18"/>
                <w:szCs w:val="18"/>
              </w:rPr>
            </w:pPr>
            <w:r w:rsidRPr="00EF2E5E">
              <w:rPr>
                <w:b/>
                <w:sz w:val="18"/>
                <w:szCs w:val="18"/>
              </w:rPr>
              <w:t>EXAMES</w:t>
            </w:r>
          </w:p>
        </w:tc>
        <w:tc>
          <w:tcPr>
            <w:tcW w:w="2537" w:type="dxa"/>
          </w:tcPr>
          <w:p w14:paraId="232613B8"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70616C98" w14:textId="77777777" w:rsidTr="00621E89">
        <w:trPr>
          <w:trHeight w:val="227"/>
          <w:jc w:val="center"/>
        </w:trPr>
        <w:tc>
          <w:tcPr>
            <w:tcW w:w="6629" w:type="dxa"/>
            <w:vAlign w:val="center"/>
          </w:tcPr>
          <w:p w14:paraId="55D68B47" w14:textId="77777777" w:rsidR="00934AA4" w:rsidRDefault="00934AA4" w:rsidP="00621E89">
            <w:pPr>
              <w:tabs>
                <w:tab w:val="left" w:pos="1276"/>
              </w:tabs>
              <w:rPr>
                <w:bCs/>
                <w:sz w:val="16"/>
                <w:szCs w:val="16"/>
              </w:rPr>
            </w:pPr>
            <w:r>
              <w:rPr>
                <w:bCs/>
                <w:sz w:val="16"/>
                <w:szCs w:val="16"/>
              </w:rPr>
              <w:t>Exame: época normal</w:t>
            </w:r>
          </w:p>
        </w:tc>
        <w:tc>
          <w:tcPr>
            <w:tcW w:w="2537" w:type="dxa"/>
            <w:vAlign w:val="center"/>
          </w:tcPr>
          <w:p w14:paraId="22AA0A7F" w14:textId="77777777" w:rsidR="00934AA4" w:rsidRDefault="00934AA4" w:rsidP="00621E89">
            <w:pPr>
              <w:tabs>
                <w:tab w:val="left" w:pos="1276"/>
              </w:tabs>
              <w:jc w:val="center"/>
              <w:rPr>
                <w:bCs/>
                <w:sz w:val="16"/>
                <w:szCs w:val="16"/>
              </w:rPr>
            </w:pPr>
            <w:r>
              <w:rPr>
                <w:bCs/>
                <w:sz w:val="16"/>
                <w:szCs w:val="16"/>
              </w:rPr>
              <w:t>Isento</w:t>
            </w:r>
          </w:p>
        </w:tc>
      </w:tr>
      <w:tr w:rsidR="00934AA4" w:rsidRPr="004F167C" w14:paraId="31421FF6" w14:textId="77777777" w:rsidTr="00621E89">
        <w:trPr>
          <w:trHeight w:val="227"/>
          <w:jc w:val="center"/>
        </w:trPr>
        <w:tc>
          <w:tcPr>
            <w:tcW w:w="6629" w:type="dxa"/>
            <w:vAlign w:val="center"/>
          </w:tcPr>
          <w:p w14:paraId="649007D7" w14:textId="77777777" w:rsidR="00934AA4" w:rsidRPr="004F167C" w:rsidRDefault="00934AA4" w:rsidP="00621E89">
            <w:pPr>
              <w:tabs>
                <w:tab w:val="left" w:pos="1276"/>
              </w:tabs>
              <w:rPr>
                <w:bCs/>
                <w:sz w:val="16"/>
                <w:szCs w:val="16"/>
              </w:rPr>
            </w:pPr>
            <w:r>
              <w:rPr>
                <w:bCs/>
                <w:sz w:val="16"/>
                <w:szCs w:val="16"/>
              </w:rPr>
              <w:t>Exame: melhoria de classificação / época de recurso / época especial</w:t>
            </w:r>
          </w:p>
        </w:tc>
        <w:tc>
          <w:tcPr>
            <w:tcW w:w="2537" w:type="dxa"/>
            <w:shd w:val="clear" w:color="auto" w:fill="auto"/>
            <w:vAlign w:val="center"/>
          </w:tcPr>
          <w:p w14:paraId="0489B06E" w14:textId="77777777" w:rsidR="00934AA4" w:rsidRPr="00F82509" w:rsidRDefault="00934AA4" w:rsidP="00621E89">
            <w:pPr>
              <w:tabs>
                <w:tab w:val="left" w:pos="1276"/>
              </w:tabs>
              <w:jc w:val="center"/>
              <w:rPr>
                <w:bCs/>
                <w:sz w:val="16"/>
                <w:szCs w:val="16"/>
              </w:rPr>
            </w:pPr>
            <w:r>
              <w:rPr>
                <w:bCs/>
                <w:sz w:val="16"/>
                <w:szCs w:val="16"/>
              </w:rPr>
              <w:t>80,00 €</w:t>
            </w:r>
          </w:p>
        </w:tc>
      </w:tr>
      <w:tr w:rsidR="00934AA4" w:rsidRPr="004F167C" w14:paraId="356D8A35" w14:textId="77777777" w:rsidTr="00621E89">
        <w:trPr>
          <w:trHeight w:val="227"/>
          <w:jc w:val="center"/>
        </w:trPr>
        <w:tc>
          <w:tcPr>
            <w:tcW w:w="6629" w:type="dxa"/>
            <w:vAlign w:val="center"/>
          </w:tcPr>
          <w:p w14:paraId="50D0FC74" w14:textId="77777777" w:rsidR="00934AA4" w:rsidRPr="004F167C" w:rsidRDefault="00934AA4" w:rsidP="00621E89">
            <w:pPr>
              <w:tabs>
                <w:tab w:val="left" w:pos="1276"/>
              </w:tabs>
              <w:rPr>
                <w:bCs/>
                <w:sz w:val="16"/>
                <w:szCs w:val="16"/>
              </w:rPr>
            </w:pPr>
            <w:r>
              <w:rPr>
                <w:bCs/>
                <w:sz w:val="16"/>
                <w:szCs w:val="16"/>
              </w:rPr>
              <w:t>Exame: melhoria de classificação / época de recurso / época especial (para inscrições realizadas fora do prazo definido)</w:t>
            </w:r>
          </w:p>
        </w:tc>
        <w:tc>
          <w:tcPr>
            <w:tcW w:w="2537" w:type="dxa"/>
            <w:vAlign w:val="center"/>
          </w:tcPr>
          <w:p w14:paraId="7C71D10B" w14:textId="77777777" w:rsidR="00934AA4" w:rsidRPr="00F82509" w:rsidRDefault="00934AA4" w:rsidP="00621E89">
            <w:pPr>
              <w:tabs>
                <w:tab w:val="left" w:pos="1276"/>
              </w:tabs>
              <w:jc w:val="center"/>
              <w:rPr>
                <w:bCs/>
                <w:sz w:val="16"/>
                <w:szCs w:val="16"/>
              </w:rPr>
            </w:pPr>
            <w:r>
              <w:rPr>
                <w:bCs/>
                <w:sz w:val="16"/>
                <w:szCs w:val="16"/>
              </w:rPr>
              <w:t>100,00 €</w:t>
            </w:r>
          </w:p>
        </w:tc>
      </w:tr>
      <w:tr w:rsidR="00934AA4" w:rsidRPr="004F167C" w14:paraId="15DAC528" w14:textId="77777777" w:rsidTr="00621E89">
        <w:trPr>
          <w:trHeight w:val="227"/>
          <w:jc w:val="center"/>
        </w:trPr>
        <w:tc>
          <w:tcPr>
            <w:tcW w:w="6629" w:type="dxa"/>
            <w:vAlign w:val="center"/>
          </w:tcPr>
          <w:p w14:paraId="465BECCB" w14:textId="77777777" w:rsidR="00934AA4" w:rsidRPr="004F167C" w:rsidRDefault="00934AA4" w:rsidP="00621E89">
            <w:pPr>
              <w:tabs>
                <w:tab w:val="left" w:pos="1276"/>
              </w:tabs>
              <w:rPr>
                <w:bCs/>
                <w:sz w:val="16"/>
                <w:szCs w:val="16"/>
              </w:rPr>
            </w:pPr>
            <w:r>
              <w:rPr>
                <w:bCs/>
                <w:sz w:val="16"/>
                <w:szCs w:val="16"/>
              </w:rPr>
              <w:t>Pedido de Revisão de Prova (</w:t>
            </w:r>
            <w:proofErr w:type="spellStart"/>
            <w:r>
              <w:rPr>
                <w:bCs/>
                <w:sz w:val="16"/>
                <w:szCs w:val="16"/>
              </w:rPr>
              <w:t>devolvível</w:t>
            </w:r>
            <w:proofErr w:type="spellEnd"/>
            <w:r>
              <w:rPr>
                <w:bCs/>
                <w:sz w:val="16"/>
                <w:szCs w:val="16"/>
              </w:rPr>
              <w:t xml:space="preserve"> em caso de melhoria de classificação)</w:t>
            </w:r>
          </w:p>
        </w:tc>
        <w:tc>
          <w:tcPr>
            <w:tcW w:w="2537" w:type="dxa"/>
            <w:vAlign w:val="center"/>
          </w:tcPr>
          <w:p w14:paraId="4F9803E8" w14:textId="77777777" w:rsidR="00934AA4" w:rsidRPr="00F82509" w:rsidRDefault="00934AA4" w:rsidP="00621E89">
            <w:pPr>
              <w:tabs>
                <w:tab w:val="left" w:pos="1276"/>
              </w:tabs>
              <w:jc w:val="center"/>
              <w:rPr>
                <w:bCs/>
                <w:sz w:val="16"/>
                <w:szCs w:val="16"/>
              </w:rPr>
            </w:pPr>
            <w:r>
              <w:rPr>
                <w:bCs/>
                <w:sz w:val="16"/>
                <w:szCs w:val="16"/>
              </w:rPr>
              <w:t xml:space="preserve">50,00 € </w:t>
            </w:r>
          </w:p>
        </w:tc>
      </w:tr>
    </w:tbl>
    <w:p w14:paraId="04CA5C43"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356654AF" w14:textId="77777777" w:rsidTr="00621E89">
        <w:trPr>
          <w:trHeight w:val="227"/>
          <w:jc w:val="center"/>
        </w:trPr>
        <w:tc>
          <w:tcPr>
            <w:tcW w:w="6629" w:type="dxa"/>
          </w:tcPr>
          <w:p w14:paraId="1F4B089A" w14:textId="77777777" w:rsidR="00934AA4" w:rsidRPr="00EF2E5E" w:rsidRDefault="00934AA4" w:rsidP="00621E89">
            <w:pPr>
              <w:tabs>
                <w:tab w:val="left" w:pos="1276"/>
              </w:tabs>
              <w:jc w:val="center"/>
              <w:rPr>
                <w:b/>
                <w:sz w:val="18"/>
                <w:szCs w:val="18"/>
              </w:rPr>
            </w:pPr>
            <w:r w:rsidRPr="00EF2E5E">
              <w:rPr>
                <w:b/>
                <w:sz w:val="18"/>
                <w:szCs w:val="18"/>
              </w:rPr>
              <w:t>DOCUMENTOS</w:t>
            </w:r>
          </w:p>
        </w:tc>
        <w:tc>
          <w:tcPr>
            <w:tcW w:w="2537" w:type="dxa"/>
          </w:tcPr>
          <w:p w14:paraId="1C95AEF9"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4BD7EDA8" w14:textId="77777777" w:rsidTr="00621E89">
        <w:trPr>
          <w:trHeight w:val="227"/>
          <w:jc w:val="center"/>
        </w:trPr>
        <w:tc>
          <w:tcPr>
            <w:tcW w:w="6629" w:type="dxa"/>
            <w:vAlign w:val="center"/>
          </w:tcPr>
          <w:p w14:paraId="31CB8954" w14:textId="77777777" w:rsidR="00934AA4" w:rsidRPr="004F167C" w:rsidRDefault="00934AA4" w:rsidP="00621E89">
            <w:pPr>
              <w:tabs>
                <w:tab w:val="left" w:pos="1276"/>
              </w:tabs>
              <w:rPr>
                <w:bCs/>
                <w:sz w:val="16"/>
                <w:szCs w:val="16"/>
              </w:rPr>
            </w:pPr>
            <w:r>
              <w:rPr>
                <w:bCs/>
                <w:sz w:val="16"/>
                <w:szCs w:val="16"/>
              </w:rPr>
              <w:t>Declaração de Matrícula</w:t>
            </w:r>
          </w:p>
        </w:tc>
        <w:tc>
          <w:tcPr>
            <w:tcW w:w="2537" w:type="dxa"/>
            <w:vAlign w:val="center"/>
          </w:tcPr>
          <w:p w14:paraId="6860277E" w14:textId="77777777" w:rsidR="00934AA4" w:rsidRPr="00F82509" w:rsidRDefault="00934AA4" w:rsidP="00621E89">
            <w:pPr>
              <w:tabs>
                <w:tab w:val="left" w:pos="1276"/>
              </w:tabs>
              <w:jc w:val="center"/>
              <w:rPr>
                <w:bCs/>
                <w:sz w:val="16"/>
                <w:szCs w:val="16"/>
              </w:rPr>
            </w:pPr>
            <w:r>
              <w:rPr>
                <w:bCs/>
                <w:sz w:val="16"/>
                <w:szCs w:val="16"/>
              </w:rPr>
              <w:t>Isento</w:t>
            </w:r>
          </w:p>
        </w:tc>
      </w:tr>
      <w:tr w:rsidR="00934AA4" w:rsidRPr="004F167C" w14:paraId="22FBD7BB" w14:textId="77777777" w:rsidTr="00621E89">
        <w:trPr>
          <w:trHeight w:val="227"/>
          <w:jc w:val="center"/>
        </w:trPr>
        <w:tc>
          <w:tcPr>
            <w:tcW w:w="6629" w:type="dxa"/>
            <w:vAlign w:val="center"/>
          </w:tcPr>
          <w:p w14:paraId="35C51A8D" w14:textId="77777777" w:rsidR="00934AA4" w:rsidRPr="004F167C" w:rsidRDefault="00934AA4" w:rsidP="00621E89">
            <w:pPr>
              <w:tabs>
                <w:tab w:val="left" w:pos="1276"/>
              </w:tabs>
              <w:rPr>
                <w:bCs/>
                <w:sz w:val="16"/>
                <w:szCs w:val="16"/>
              </w:rPr>
            </w:pPr>
            <w:r>
              <w:rPr>
                <w:bCs/>
                <w:sz w:val="16"/>
                <w:szCs w:val="16"/>
              </w:rPr>
              <w:t>Declaração de Matrícula (normalizada)</w:t>
            </w:r>
          </w:p>
        </w:tc>
        <w:tc>
          <w:tcPr>
            <w:tcW w:w="2537" w:type="dxa"/>
            <w:vAlign w:val="center"/>
          </w:tcPr>
          <w:p w14:paraId="659868DD" w14:textId="77777777" w:rsidR="00934AA4" w:rsidRPr="00F82509" w:rsidRDefault="00934AA4" w:rsidP="00621E89">
            <w:pPr>
              <w:tabs>
                <w:tab w:val="left" w:pos="1276"/>
              </w:tabs>
              <w:jc w:val="center"/>
              <w:rPr>
                <w:bCs/>
                <w:sz w:val="16"/>
                <w:szCs w:val="16"/>
              </w:rPr>
            </w:pPr>
            <w:r>
              <w:rPr>
                <w:bCs/>
                <w:sz w:val="16"/>
                <w:szCs w:val="16"/>
              </w:rPr>
              <w:t>5,00 €</w:t>
            </w:r>
          </w:p>
        </w:tc>
      </w:tr>
      <w:tr w:rsidR="00934AA4" w:rsidRPr="004F167C" w14:paraId="1C77AC19" w14:textId="77777777" w:rsidTr="00621E89">
        <w:trPr>
          <w:trHeight w:val="227"/>
          <w:jc w:val="center"/>
        </w:trPr>
        <w:tc>
          <w:tcPr>
            <w:tcW w:w="6629" w:type="dxa"/>
            <w:vAlign w:val="center"/>
          </w:tcPr>
          <w:p w14:paraId="328FD48F" w14:textId="77777777" w:rsidR="00934AA4" w:rsidRPr="004F167C" w:rsidRDefault="00934AA4" w:rsidP="00621E89">
            <w:pPr>
              <w:tabs>
                <w:tab w:val="left" w:pos="1276"/>
              </w:tabs>
              <w:rPr>
                <w:bCs/>
                <w:sz w:val="16"/>
                <w:szCs w:val="16"/>
              </w:rPr>
            </w:pPr>
            <w:r>
              <w:rPr>
                <w:bCs/>
                <w:sz w:val="16"/>
                <w:szCs w:val="16"/>
              </w:rPr>
              <w:t>Declaração de Matrícula (específica)</w:t>
            </w:r>
          </w:p>
        </w:tc>
        <w:tc>
          <w:tcPr>
            <w:tcW w:w="2537" w:type="dxa"/>
            <w:vAlign w:val="center"/>
          </w:tcPr>
          <w:p w14:paraId="52DA518F" w14:textId="77777777" w:rsidR="00934AA4" w:rsidRPr="00F82509" w:rsidRDefault="00934AA4" w:rsidP="00621E89">
            <w:pPr>
              <w:tabs>
                <w:tab w:val="left" w:pos="1276"/>
              </w:tabs>
              <w:jc w:val="center"/>
              <w:rPr>
                <w:bCs/>
                <w:sz w:val="16"/>
                <w:szCs w:val="16"/>
              </w:rPr>
            </w:pPr>
            <w:r>
              <w:rPr>
                <w:bCs/>
                <w:sz w:val="16"/>
                <w:szCs w:val="16"/>
              </w:rPr>
              <w:t>10,00 €</w:t>
            </w:r>
          </w:p>
        </w:tc>
      </w:tr>
      <w:tr w:rsidR="00934AA4" w:rsidRPr="004F167C" w14:paraId="65AB3C06" w14:textId="77777777" w:rsidTr="00621E89">
        <w:trPr>
          <w:trHeight w:val="227"/>
          <w:jc w:val="center"/>
        </w:trPr>
        <w:tc>
          <w:tcPr>
            <w:tcW w:w="6629" w:type="dxa"/>
            <w:vAlign w:val="center"/>
          </w:tcPr>
          <w:p w14:paraId="36120A0F" w14:textId="77777777" w:rsidR="00934AA4" w:rsidRPr="004F167C" w:rsidRDefault="00934AA4" w:rsidP="00621E89">
            <w:pPr>
              <w:tabs>
                <w:tab w:val="left" w:pos="1276"/>
              </w:tabs>
              <w:rPr>
                <w:bCs/>
                <w:sz w:val="16"/>
                <w:szCs w:val="16"/>
              </w:rPr>
            </w:pPr>
            <w:r>
              <w:rPr>
                <w:bCs/>
                <w:sz w:val="16"/>
                <w:szCs w:val="16"/>
              </w:rPr>
              <w:t>Outras declarações</w:t>
            </w:r>
          </w:p>
        </w:tc>
        <w:tc>
          <w:tcPr>
            <w:tcW w:w="2537" w:type="dxa"/>
            <w:vAlign w:val="center"/>
          </w:tcPr>
          <w:p w14:paraId="6D18A628" w14:textId="77777777" w:rsidR="00934AA4" w:rsidRPr="00F82509" w:rsidRDefault="00934AA4" w:rsidP="00621E89">
            <w:pPr>
              <w:tabs>
                <w:tab w:val="left" w:pos="1276"/>
              </w:tabs>
              <w:jc w:val="center"/>
              <w:rPr>
                <w:bCs/>
                <w:sz w:val="16"/>
                <w:szCs w:val="16"/>
              </w:rPr>
            </w:pPr>
            <w:r>
              <w:rPr>
                <w:bCs/>
                <w:sz w:val="16"/>
                <w:szCs w:val="16"/>
              </w:rPr>
              <w:t>15,00 €</w:t>
            </w:r>
          </w:p>
        </w:tc>
      </w:tr>
      <w:tr w:rsidR="00934AA4" w:rsidRPr="004F167C" w14:paraId="55F2BE34" w14:textId="77777777" w:rsidTr="00621E89">
        <w:trPr>
          <w:trHeight w:val="227"/>
          <w:jc w:val="center"/>
        </w:trPr>
        <w:tc>
          <w:tcPr>
            <w:tcW w:w="6629" w:type="dxa"/>
            <w:vAlign w:val="center"/>
          </w:tcPr>
          <w:p w14:paraId="752A96CE" w14:textId="77777777" w:rsidR="00934AA4" w:rsidRDefault="00934AA4" w:rsidP="00621E89">
            <w:pPr>
              <w:tabs>
                <w:tab w:val="left" w:pos="1276"/>
              </w:tabs>
              <w:rPr>
                <w:bCs/>
                <w:sz w:val="16"/>
                <w:szCs w:val="16"/>
              </w:rPr>
            </w:pPr>
            <w:r>
              <w:rPr>
                <w:bCs/>
                <w:sz w:val="16"/>
                <w:szCs w:val="16"/>
              </w:rPr>
              <w:t>Declaração para efeitos de transferência</w:t>
            </w:r>
          </w:p>
        </w:tc>
        <w:tc>
          <w:tcPr>
            <w:tcW w:w="2537" w:type="dxa"/>
            <w:vAlign w:val="center"/>
          </w:tcPr>
          <w:p w14:paraId="7DE85ADD" w14:textId="77777777" w:rsidR="00934AA4" w:rsidRDefault="00934AA4" w:rsidP="00621E89">
            <w:pPr>
              <w:tabs>
                <w:tab w:val="left" w:pos="1276"/>
              </w:tabs>
              <w:jc w:val="center"/>
              <w:rPr>
                <w:bCs/>
                <w:sz w:val="16"/>
                <w:szCs w:val="16"/>
              </w:rPr>
            </w:pPr>
            <w:r>
              <w:rPr>
                <w:bCs/>
                <w:sz w:val="16"/>
                <w:szCs w:val="16"/>
              </w:rPr>
              <w:t>120,00 €</w:t>
            </w:r>
          </w:p>
        </w:tc>
      </w:tr>
      <w:tr w:rsidR="00934AA4" w:rsidRPr="004F167C" w14:paraId="335DEE75" w14:textId="77777777" w:rsidTr="00621E89">
        <w:trPr>
          <w:trHeight w:val="227"/>
          <w:jc w:val="center"/>
        </w:trPr>
        <w:tc>
          <w:tcPr>
            <w:tcW w:w="6629" w:type="dxa"/>
            <w:vAlign w:val="center"/>
          </w:tcPr>
          <w:p w14:paraId="5C77BCB6" w14:textId="77777777" w:rsidR="00934AA4" w:rsidRDefault="00934AA4" w:rsidP="00621E89">
            <w:pPr>
              <w:tabs>
                <w:tab w:val="left" w:pos="1276"/>
              </w:tabs>
              <w:rPr>
                <w:bCs/>
                <w:sz w:val="16"/>
                <w:szCs w:val="16"/>
              </w:rPr>
            </w:pPr>
            <w:r>
              <w:rPr>
                <w:bCs/>
                <w:sz w:val="16"/>
                <w:szCs w:val="16"/>
              </w:rPr>
              <w:t>Certificado de habilitações (intermédio)</w:t>
            </w:r>
          </w:p>
        </w:tc>
        <w:tc>
          <w:tcPr>
            <w:tcW w:w="2537" w:type="dxa"/>
            <w:vAlign w:val="center"/>
          </w:tcPr>
          <w:p w14:paraId="788F7A90" w14:textId="77777777" w:rsidR="00934AA4" w:rsidRDefault="00934AA4" w:rsidP="00621E89">
            <w:pPr>
              <w:tabs>
                <w:tab w:val="left" w:pos="1276"/>
              </w:tabs>
              <w:jc w:val="center"/>
              <w:rPr>
                <w:bCs/>
                <w:sz w:val="16"/>
                <w:szCs w:val="16"/>
              </w:rPr>
            </w:pPr>
            <w:r>
              <w:rPr>
                <w:bCs/>
                <w:sz w:val="16"/>
                <w:szCs w:val="16"/>
              </w:rPr>
              <w:t>60,00 €</w:t>
            </w:r>
          </w:p>
        </w:tc>
      </w:tr>
      <w:tr w:rsidR="00934AA4" w:rsidRPr="004F167C" w14:paraId="2DC57B90" w14:textId="77777777" w:rsidTr="00621E89">
        <w:trPr>
          <w:trHeight w:val="227"/>
          <w:jc w:val="center"/>
        </w:trPr>
        <w:tc>
          <w:tcPr>
            <w:tcW w:w="6629" w:type="dxa"/>
            <w:vAlign w:val="center"/>
          </w:tcPr>
          <w:p w14:paraId="3591D9FE" w14:textId="77777777" w:rsidR="00934AA4" w:rsidRDefault="00934AA4" w:rsidP="00621E89">
            <w:pPr>
              <w:tabs>
                <w:tab w:val="left" w:pos="1276"/>
              </w:tabs>
              <w:rPr>
                <w:bCs/>
                <w:sz w:val="16"/>
                <w:szCs w:val="16"/>
              </w:rPr>
            </w:pPr>
            <w:r>
              <w:rPr>
                <w:bCs/>
                <w:sz w:val="16"/>
                <w:szCs w:val="16"/>
              </w:rPr>
              <w:t>Certificado de habilitações (intermédio) – (urgente – 72 horas)</w:t>
            </w:r>
          </w:p>
        </w:tc>
        <w:tc>
          <w:tcPr>
            <w:tcW w:w="2537" w:type="dxa"/>
            <w:vAlign w:val="center"/>
          </w:tcPr>
          <w:p w14:paraId="3764B6CC" w14:textId="77777777" w:rsidR="00934AA4" w:rsidRDefault="00934AA4" w:rsidP="00621E89">
            <w:pPr>
              <w:tabs>
                <w:tab w:val="left" w:pos="1276"/>
              </w:tabs>
              <w:jc w:val="center"/>
              <w:rPr>
                <w:bCs/>
                <w:sz w:val="16"/>
                <w:szCs w:val="16"/>
              </w:rPr>
            </w:pPr>
            <w:r>
              <w:rPr>
                <w:bCs/>
                <w:sz w:val="16"/>
                <w:szCs w:val="16"/>
              </w:rPr>
              <w:t>90,00 €</w:t>
            </w:r>
          </w:p>
        </w:tc>
      </w:tr>
      <w:tr w:rsidR="00934AA4" w:rsidRPr="004F167C" w14:paraId="2CDB9E6B" w14:textId="77777777" w:rsidTr="00621E89">
        <w:trPr>
          <w:trHeight w:val="227"/>
          <w:jc w:val="center"/>
        </w:trPr>
        <w:tc>
          <w:tcPr>
            <w:tcW w:w="6629" w:type="dxa"/>
            <w:vAlign w:val="center"/>
          </w:tcPr>
          <w:p w14:paraId="0C2219C9" w14:textId="77777777" w:rsidR="00934AA4" w:rsidRDefault="00934AA4" w:rsidP="00621E89">
            <w:pPr>
              <w:tabs>
                <w:tab w:val="left" w:pos="1276"/>
              </w:tabs>
              <w:rPr>
                <w:bCs/>
                <w:sz w:val="16"/>
                <w:szCs w:val="16"/>
              </w:rPr>
            </w:pPr>
            <w:r>
              <w:rPr>
                <w:bCs/>
                <w:sz w:val="16"/>
                <w:szCs w:val="16"/>
              </w:rPr>
              <w:t>Certificado de habilitações (intermédio) em Inglês</w:t>
            </w:r>
          </w:p>
        </w:tc>
        <w:tc>
          <w:tcPr>
            <w:tcW w:w="2537" w:type="dxa"/>
            <w:vAlign w:val="center"/>
          </w:tcPr>
          <w:p w14:paraId="1343D8AA" w14:textId="77777777" w:rsidR="00934AA4" w:rsidRDefault="00934AA4" w:rsidP="00621E89">
            <w:pPr>
              <w:tabs>
                <w:tab w:val="left" w:pos="1276"/>
              </w:tabs>
              <w:jc w:val="center"/>
              <w:rPr>
                <w:bCs/>
                <w:sz w:val="16"/>
                <w:szCs w:val="16"/>
              </w:rPr>
            </w:pPr>
            <w:r>
              <w:rPr>
                <w:bCs/>
                <w:sz w:val="16"/>
                <w:szCs w:val="16"/>
              </w:rPr>
              <w:t>90,00 €</w:t>
            </w:r>
          </w:p>
        </w:tc>
      </w:tr>
      <w:tr w:rsidR="00934AA4" w:rsidRPr="004F167C" w14:paraId="23E1D353" w14:textId="77777777" w:rsidTr="00621E89">
        <w:trPr>
          <w:trHeight w:val="227"/>
          <w:jc w:val="center"/>
        </w:trPr>
        <w:tc>
          <w:tcPr>
            <w:tcW w:w="6629" w:type="dxa"/>
            <w:vAlign w:val="center"/>
          </w:tcPr>
          <w:p w14:paraId="00592C3E" w14:textId="77777777" w:rsidR="00934AA4" w:rsidRDefault="00934AA4" w:rsidP="00621E89">
            <w:pPr>
              <w:tabs>
                <w:tab w:val="left" w:pos="1276"/>
              </w:tabs>
              <w:rPr>
                <w:bCs/>
                <w:sz w:val="16"/>
                <w:szCs w:val="16"/>
              </w:rPr>
            </w:pPr>
            <w:r>
              <w:rPr>
                <w:bCs/>
                <w:sz w:val="16"/>
                <w:szCs w:val="16"/>
              </w:rPr>
              <w:t>Certificado de conclusão de curso + Diploma de conclusão de curso</w:t>
            </w:r>
          </w:p>
        </w:tc>
        <w:tc>
          <w:tcPr>
            <w:tcW w:w="2537" w:type="dxa"/>
            <w:shd w:val="clear" w:color="auto" w:fill="auto"/>
            <w:vAlign w:val="center"/>
          </w:tcPr>
          <w:p w14:paraId="7802F0EE" w14:textId="77777777" w:rsidR="00934AA4" w:rsidRPr="00DD1977" w:rsidRDefault="00934AA4" w:rsidP="00621E89">
            <w:pPr>
              <w:tabs>
                <w:tab w:val="left" w:pos="1276"/>
              </w:tabs>
              <w:jc w:val="center"/>
              <w:rPr>
                <w:bCs/>
                <w:sz w:val="16"/>
                <w:szCs w:val="16"/>
              </w:rPr>
            </w:pPr>
            <w:r>
              <w:rPr>
                <w:bCs/>
                <w:sz w:val="16"/>
                <w:szCs w:val="16"/>
              </w:rPr>
              <w:t>250,00 €</w:t>
            </w:r>
          </w:p>
        </w:tc>
      </w:tr>
      <w:tr w:rsidR="00934AA4" w:rsidRPr="004F167C" w14:paraId="0E6871F3" w14:textId="77777777" w:rsidTr="00621E89">
        <w:trPr>
          <w:trHeight w:val="227"/>
          <w:jc w:val="center"/>
        </w:trPr>
        <w:tc>
          <w:tcPr>
            <w:tcW w:w="6629" w:type="dxa"/>
            <w:vAlign w:val="center"/>
          </w:tcPr>
          <w:p w14:paraId="2974D891" w14:textId="77777777" w:rsidR="00934AA4" w:rsidRDefault="00934AA4" w:rsidP="00621E89">
            <w:pPr>
              <w:tabs>
                <w:tab w:val="left" w:pos="1276"/>
              </w:tabs>
              <w:rPr>
                <w:bCs/>
                <w:sz w:val="16"/>
                <w:szCs w:val="16"/>
              </w:rPr>
            </w:pPr>
            <w:r>
              <w:rPr>
                <w:bCs/>
                <w:sz w:val="16"/>
                <w:szCs w:val="16"/>
              </w:rPr>
              <w:t>Certificado de conclusão de curso em Inglês + Diploma de conclusão de curso</w:t>
            </w:r>
          </w:p>
        </w:tc>
        <w:tc>
          <w:tcPr>
            <w:tcW w:w="2537" w:type="dxa"/>
            <w:shd w:val="clear" w:color="auto" w:fill="auto"/>
            <w:vAlign w:val="center"/>
          </w:tcPr>
          <w:p w14:paraId="02A4FC1C" w14:textId="77777777" w:rsidR="00934AA4" w:rsidRPr="00DD1977" w:rsidRDefault="00934AA4" w:rsidP="00621E89">
            <w:pPr>
              <w:tabs>
                <w:tab w:val="left" w:pos="1276"/>
              </w:tabs>
              <w:jc w:val="center"/>
              <w:rPr>
                <w:bCs/>
                <w:sz w:val="16"/>
                <w:szCs w:val="16"/>
              </w:rPr>
            </w:pPr>
            <w:r>
              <w:rPr>
                <w:bCs/>
                <w:sz w:val="16"/>
                <w:szCs w:val="16"/>
              </w:rPr>
              <w:t>300,00 €</w:t>
            </w:r>
          </w:p>
        </w:tc>
      </w:tr>
      <w:tr w:rsidR="00934AA4" w:rsidRPr="004F167C" w14:paraId="3B76DCF3" w14:textId="77777777" w:rsidTr="00621E89">
        <w:trPr>
          <w:trHeight w:val="227"/>
          <w:jc w:val="center"/>
        </w:trPr>
        <w:tc>
          <w:tcPr>
            <w:tcW w:w="6629" w:type="dxa"/>
            <w:vAlign w:val="center"/>
          </w:tcPr>
          <w:p w14:paraId="57E83E76" w14:textId="77777777" w:rsidR="00934AA4" w:rsidRDefault="00934AA4" w:rsidP="00621E89">
            <w:pPr>
              <w:tabs>
                <w:tab w:val="left" w:pos="1276"/>
              </w:tabs>
              <w:rPr>
                <w:bCs/>
                <w:sz w:val="16"/>
                <w:szCs w:val="16"/>
              </w:rPr>
            </w:pPr>
            <w:r>
              <w:rPr>
                <w:bCs/>
                <w:sz w:val="16"/>
                <w:szCs w:val="16"/>
              </w:rPr>
              <w:t>2.ª Via do Certificado de conclusão de curso + Diploma de conclusão de curso</w:t>
            </w:r>
          </w:p>
        </w:tc>
        <w:tc>
          <w:tcPr>
            <w:tcW w:w="2537" w:type="dxa"/>
            <w:shd w:val="clear" w:color="auto" w:fill="auto"/>
            <w:vAlign w:val="center"/>
          </w:tcPr>
          <w:p w14:paraId="03B114C8" w14:textId="77777777" w:rsidR="00934AA4" w:rsidRPr="00DD1977" w:rsidRDefault="00934AA4" w:rsidP="00621E89">
            <w:pPr>
              <w:tabs>
                <w:tab w:val="left" w:pos="1276"/>
              </w:tabs>
              <w:jc w:val="center"/>
              <w:rPr>
                <w:bCs/>
                <w:sz w:val="16"/>
                <w:szCs w:val="16"/>
              </w:rPr>
            </w:pPr>
            <w:r>
              <w:rPr>
                <w:bCs/>
                <w:sz w:val="16"/>
                <w:szCs w:val="16"/>
              </w:rPr>
              <w:t>125,00 €</w:t>
            </w:r>
          </w:p>
        </w:tc>
      </w:tr>
      <w:tr w:rsidR="00934AA4" w:rsidRPr="004F167C" w14:paraId="22D0485C" w14:textId="77777777" w:rsidTr="00621E89">
        <w:trPr>
          <w:trHeight w:val="227"/>
          <w:jc w:val="center"/>
        </w:trPr>
        <w:tc>
          <w:tcPr>
            <w:tcW w:w="6629" w:type="dxa"/>
            <w:vAlign w:val="center"/>
          </w:tcPr>
          <w:p w14:paraId="5A073B21" w14:textId="77777777" w:rsidR="00934AA4" w:rsidRDefault="00934AA4" w:rsidP="00621E89">
            <w:pPr>
              <w:tabs>
                <w:tab w:val="left" w:pos="1276"/>
              </w:tabs>
              <w:rPr>
                <w:bCs/>
                <w:sz w:val="16"/>
                <w:szCs w:val="16"/>
              </w:rPr>
            </w:pPr>
            <w:r>
              <w:rPr>
                <w:bCs/>
                <w:sz w:val="16"/>
                <w:szCs w:val="16"/>
              </w:rPr>
              <w:t>2.ª Via do Certificado de conclusão de curso em Inglês + Diploma de conclusão de curso</w:t>
            </w:r>
          </w:p>
        </w:tc>
        <w:tc>
          <w:tcPr>
            <w:tcW w:w="2537" w:type="dxa"/>
            <w:shd w:val="clear" w:color="auto" w:fill="auto"/>
            <w:vAlign w:val="center"/>
          </w:tcPr>
          <w:p w14:paraId="62744D8F" w14:textId="77777777" w:rsidR="00934AA4" w:rsidRPr="00DD1977" w:rsidRDefault="00934AA4" w:rsidP="00621E89">
            <w:pPr>
              <w:tabs>
                <w:tab w:val="left" w:pos="1276"/>
              </w:tabs>
              <w:jc w:val="center"/>
              <w:rPr>
                <w:bCs/>
                <w:sz w:val="16"/>
                <w:szCs w:val="16"/>
              </w:rPr>
            </w:pPr>
            <w:r>
              <w:rPr>
                <w:bCs/>
                <w:sz w:val="16"/>
                <w:szCs w:val="16"/>
              </w:rPr>
              <w:t>150,00 €</w:t>
            </w:r>
          </w:p>
        </w:tc>
      </w:tr>
      <w:tr w:rsidR="00934AA4" w:rsidRPr="004F167C" w14:paraId="6275F406" w14:textId="77777777" w:rsidTr="00621E89">
        <w:trPr>
          <w:trHeight w:val="227"/>
          <w:jc w:val="center"/>
        </w:trPr>
        <w:tc>
          <w:tcPr>
            <w:tcW w:w="6629" w:type="dxa"/>
            <w:vAlign w:val="center"/>
          </w:tcPr>
          <w:p w14:paraId="2B74A9FF" w14:textId="77777777" w:rsidR="00934AA4" w:rsidRDefault="00934AA4" w:rsidP="00621E89">
            <w:pPr>
              <w:tabs>
                <w:tab w:val="left" w:pos="1276"/>
              </w:tabs>
              <w:rPr>
                <w:bCs/>
                <w:sz w:val="16"/>
                <w:szCs w:val="16"/>
              </w:rPr>
            </w:pPr>
            <w:r>
              <w:rPr>
                <w:bCs/>
                <w:sz w:val="16"/>
                <w:szCs w:val="16"/>
              </w:rPr>
              <w:t>Programa autenticado (por unidade curricular)</w:t>
            </w:r>
          </w:p>
        </w:tc>
        <w:tc>
          <w:tcPr>
            <w:tcW w:w="2537" w:type="dxa"/>
            <w:vAlign w:val="center"/>
          </w:tcPr>
          <w:p w14:paraId="35AA546F" w14:textId="77777777" w:rsidR="00934AA4" w:rsidRDefault="00934AA4" w:rsidP="00621E89">
            <w:pPr>
              <w:tabs>
                <w:tab w:val="left" w:pos="1276"/>
              </w:tabs>
              <w:jc w:val="center"/>
              <w:rPr>
                <w:bCs/>
                <w:sz w:val="16"/>
                <w:szCs w:val="16"/>
              </w:rPr>
            </w:pPr>
            <w:r>
              <w:rPr>
                <w:bCs/>
                <w:sz w:val="16"/>
                <w:szCs w:val="16"/>
              </w:rPr>
              <w:t>20,00 €</w:t>
            </w:r>
          </w:p>
        </w:tc>
      </w:tr>
      <w:tr w:rsidR="00934AA4" w:rsidRPr="004F167C" w14:paraId="76EF4B92" w14:textId="77777777" w:rsidTr="00621E89">
        <w:trPr>
          <w:trHeight w:val="227"/>
          <w:jc w:val="center"/>
        </w:trPr>
        <w:tc>
          <w:tcPr>
            <w:tcW w:w="6629" w:type="dxa"/>
            <w:vAlign w:val="center"/>
          </w:tcPr>
          <w:p w14:paraId="621F71E1" w14:textId="77777777" w:rsidR="00934AA4" w:rsidRDefault="00934AA4" w:rsidP="00621E89">
            <w:pPr>
              <w:tabs>
                <w:tab w:val="left" w:pos="1276"/>
              </w:tabs>
              <w:rPr>
                <w:bCs/>
                <w:sz w:val="16"/>
                <w:szCs w:val="16"/>
              </w:rPr>
            </w:pPr>
            <w:r>
              <w:rPr>
                <w:bCs/>
                <w:sz w:val="16"/>
                <w:szCs w:val="16"/>
              </w:rPr>
              <w:t xml:space="preserve">Programa autenticado (todas as unidades curriculares) </w:t>
            </w:r>
          </w:p>
        </w:tc>
        <w:tc>
          <w:tcPr>
            <w:tcW w:w="2537" w:type="dxa"/>
            <w:vAlign w:val="center"/>
          </w:tcPr>
          <w:p w14:paraId="6B60AD90" w14:textId="77777777" w:rsidR="00934AA4" w:rsidRDefault="00934AA4" w:rsidP="00621E89">
            <w:pPr>
              <w:tabs>
                <w:tab w:val="left" w:pos="1276"/>
              </w:tabs>
              <w:jc w:val="center"/>
              <w:rPr>
                <w:bCs/>
                <w:sz w:val="16"/>
                <w:szCs w:val="16"/>
              </w:rPr>
            </w:pPr>
            <w:r>
              <w:rPr>
                <w:bCs/>
                <w:sz w:val="16"/>
                <w:szCs w:val="16"/>
              </w:rPr>
              <w:t>100,00 €</w:t>
            </w:r>
          </w:p>
        </w:tc>
      </w:tr>
      <w:tr w:rsidR="00934AA4" w:rsidRPr="004F167C" w14:paraId="30BB46FA" w14:textId="77777777" w:rsidTr="00621E89">
        <w:trPr>
          <w:trHeight w:val="227"/>
          <w:jc w:val="center"/>
        </w:trPr>
        <w:tc>
          <w:tcPr>
            <w:tcW w:w="6629" w:type="dxa"/>
            <w:vAlign w:val="center"/>
          </w:tcPr>
          <w:p w14:paraId="55330D5C" w14:textId="77777777" w:rsidR="00934AA4" w:rsidRDefault="00934AA4" w:rsidP="00621E89">
            <w:pPr>
              <w:tabs>
                <w:tab w:val="left" w:pos="1276"/>
              </w:tabs>
              <w:rPr>
                <w:bCs/>
                <w:sz w:val="16"/>
                <w:szCs w:val="16"/>
              </w:rPr>
            </w:pPr>
            <w:r>
              <w:rPr>
                <w:bCs/>
                <w:sz w:val="16"/>
                <w:szCs w:val="16"/>
              </w:rPr>
              <w:t>Portes de envio (nacional)</w:t>
            </w:r>
          </w:p>
        </w:tc>
        <w:tc>
          <w:tcPr>
            <w:tcW w:w="2537" w:type="dxa"/>
            <w:vAlign w:val="center"/>
          </w:tcPr>
          <w:p w14:paraId="22945CDD" w14:textId="77777777" w:rsidR="00934AA4" w:rsidRDefault="00934AA4" w:rsidP="00621E89">
            <w:pPr>
              <w:tabs>
                <w:tab w:val="left" w:pos="1276"/>
              </w:tabs>
              <w:jc w:val="center"/>
              <w:rPr>
                <w:bCs/>
                <w:sz w:val="16"/>
                <w:szCs w:val="16"/>
              </w:rPr>
            </w:pPr>
            <w:r>
              <w:rPr>
                <w:bCs/>
                <w:sz w:val="16"/>
                <w:szCs w:val="16"/>
              </w:rPr>
              <w:t>10,00 €</w:t>
            </w:r>
          </w:p>
        </w:tc>
      </w:tr>
      <w:tr w:rsidR="00934AA4" w:rsidRPr="004F167C" w14:paraId="3379515A" w14:textId="77777777" w:rsidTr="00621E89">
        <w:trPr>
          <w:trHeight w:val="227"/>
          <w:jc w:val="center"/>
        </w:trPr>
        <w:tc>
          <w:tcPr>
            <w:tcW w:w="6629" w:type="dxa"/>
            <w:vAlign w:val="center"/>
          </w:tcPr>
          <w:p w14:paraId="1B9EC39B" w14:textId="77777777" w:rsidR="00934AA4" w:rsidRDefault="00934AA4" w:rsidP="00621E89">
            <w:pPr>
              <w:tabs>
                <w:tab w:val="left" w:pos="1276"/>
              </w:tabs>
              <w:rPr>
                <w:bCs/>
                <w:sz w:val="16"/>
                <w:szCs w:val="16"/>
              </w:rPr>
            </w:pPr>
            <w:r>
              <w:rPr>
                <w:bCs/>
                <w:sz w:val="16"/>
                <w:szCs w:val="16"/>
              </w:rPr>
              <w:t xml:space="preserve">Portes de envio (internacionais) </w:t>
            </w:r>
          </w:p>
        </w:tc>
        <w:tc>
          <w:tcPr>
            <w:tcW w:w="2537" w:type="dxa"/>
            <w:vAlign w:val="center"/>
          </w:tcPr>
          <w:p w14:paraId="34C2E288" w14:textId="77777777" w:rsidR="00934AA4" w:rsidRDefault="00934AA4" w:rsidP="00621E89">
            <w:pPr>
              <w:tabs>
                <w:tab w:val="left" w:pos="1276"/>
              </w:tabs>
              <w:jc w:val="center"/>
              <w:rPr>
                <w:bCs/>
                <w:sz w:val="16"/>
                <w:szCs w:val="16"/>
              </w:rPr>
            </w:pPr>
            <w:r>
              <w:rPr>
                <w:bCs/>
                <w:sz w:val="16"/>
                <w:szCs w:val="16"/>
              </w:rPr>
              <w:t>20,00 €</w:t>
            </w:r>
          </w:p>
        </w:tc>
      </w:tr>
    </w:tbl>
    <w:p w14:paraId="42BB7C06" w14:textId="77777777" w:rsidR="00934AA4" w:rsidRDefault="00934AA4" w:rsidP="00934AA4">
      <w:pPr>
        <w:tabs>
          <w:tab w:val="left" w:pos="1276"/>
        </w:tabs>
      </w:pPr>
    </w:p>
    <w:tbl>
      <w:tblPr>
        <w:tblStyle w:val="TabelacomGrelha"/>
        <w:tblW w:w="0" w:type="auto"/>
        <w:jc w:val="center"/>
        <w:tblLook w:val="04A0" w:firstRow="1" w:lastRow="0" w:firstColumn="1" w:lastColumn="0" w:noHBand="0" w:noVBand="1"/>
      </w:tblPr>
      <w:tblGrid>
        <w:gridCol w:w="6629"/>
        <w:gridCol w:w="2537"/>
      </w:tblGrid>
      <w:tr w:rsidR="00934AA4" w:rsidRPr="004F167C" w14:paraId="5A568D31" w14:textId="77777777" w:rsidTr="00621E89">
        <w:trPr>
          <w:trHeight w:val="227"/>
          <w:jc w:val="center"/>
        </w:trPr>
        <w:tc>
          <w:tcPr>
            <w:tcW w:w="6629" w:type="dxa"/>
          </w:tcPr>
          <w:p w14:paraId="2D91D34A" w14:textId="77777777" w:rsidR="00934AA4" w:rsidRPr="00EF2E5E" w:rsidRDefault="00934AA4" w:rsidP="00621E89">
            <w:pPr>
              <w:tabs>
                <w:tab w:val="left" w:pos="1276"/>
              </w:tabs>
              <w:jc w:val="center"/>
              <w:rPr>
                <w:b/>
                <w:sz w:val="18"/>
                <w:szCs w:val="18"/>
              </w:rPr>
            </w:pPr>
            <w:r w:rsidRPr="00EF2E5E">
              <w:rPr>
                <w:b/>
                <w:sz w:val="18"/>
                <w:szCs w:val="18"/>
              </w:rPr>
              <w:t>AGRAVAMENTOS</w:t>
            </w:r>
          </w:p>
        </w:tc>
        <w:tc>
          <w:tcPr>
            <w:tcW w:w="2537" w:type="dxa"/>
          </w:tcPr>
          <w:p w14:paraId="4E6380F1" w14:textId="77777777" w:rsidR="00934AA4" w:rsidRPr="00EF2E5E" w:rsidRDefault="00934AA4" w:rsidP="00621E89">
            <w:pPr>
              <w:tabs>
                <w:tab w:val="left" w:pos="1276"/>
              </w:tabs>
              <w:jc w:val="center"/>
              <w:rPr>
                <w:b/>
                <w:sz w:val="18"/>
                <w:szCs w:val="18"/>
              </w:rPr>
            </w:pPr>
            <w:r w:rsidRPr="00EF2E5E">
              <w:rPr>
                <w:b/>
                <w:sz w:val="18"/>
                <w:szCs w:val="18"/>
              </w:rPr>
              <w:t>VALOR</w:t>
            </w:r>
          </w:p>
        </w:tc>
      </w:tr>
      <w:tr w:rsidR="00934AA4" w:rsidRPr="004F167C" w14:paraId="7E4EDB8E" w14:textId="77777777" w:rsidTr="00621E89">
        <w:trPr>
          <w:trHeight w:val="227"/>
          <w:jc w:val="center"/>
        </w:trPr>
        <w:tc>
          <w:tcPr>
            <w:tcW w:w="6629" w:type="dxa"/>
            <w:vAlign w:val="center"/>
          </w:tcPr>
          <w:p w14:paraId="4573835E" w14:textId="77777777" w:rsidR="00934AA4" w:rsidRPr="004F167C" w:rsidRDefault="00934AA4" w:rsidP="00621E89">
            <w:pPr>
              <w:tabs>
                <w:tab w:val="left" w:pos="1276"/>
              </w:tabs>
              <w:rPr>
                <w:bCs/>
                <w:sz w:val="16"/>
                <w:szCs w:val="16"/>
              </w:rPr>
            </w:pPr>
            <w:r>
              <w:rPr>
                <w:bCs/>
                <w:sz w:val="16"/>
                <w:szCs w:val="16"/>
              </w:rPr>
              <w:t>Juros de mora por atraso no pagamento de propina</w:t>
            </w:r>
          </w:p>
        </w:tc>
        <w:tc>
          <w:tcPr>
            <w:tcW w:w="2537" w:type="dxa"/>
            <w:vAlign w:val="center"/>
          </w:tcPr>
          <w:p w14:paraId="7B837C92" w14:textId="77777777" w:rsidR="00934AA4" w:rsidRPr="00F82509" w:rsidRDefault="00934AA4" w:rsidP="00621E89">
            <w:pPr>
              <w:tabs>
                <w:tab w:val="left" w:pos="1276"/>
              </w:tabs>
              <w:jc w:val="center"/>
              <w:rPr>
                <w:bCs/>
                <w:sz w:val="16"/>
                <w:szCs w:val="16"/>
              </w:rPr>
            </w:pPr>
            <w:r>
              <w:rPr>
                <w:bCs/>
                <w:sz w:val="16"/>
                <w:szCs w:val="16"/>
              </w:rPr>
              <w:t>10 % / semana</w:t>
            </w:r>
          </w:p>
        </w:tc>
      </w:tr>
      <w:tr w:rsidR="00934AA4" w:rsidRPr="004F167C" w14:paraId="4D19A7B8" w14:textId="77777777" w:rsidTr="00621E89">
        <w:trPr>
          <w:trHeight w:val="227"/>
          <w:jc w:val="center"/>
        </w:trPr>
        <w:tc>
          <w:tcPr>
            <w:tcW w:w="6629" w:type="dxa"/>
            <w:vAlign w:val="center"/>
          </w:tcPr>
          <w:p w14:paraId="3249D3CB" w14:textId="77777777" w:rsidR="00934AA4" w:rsidRPr="004F167C" w:rsidRDefault="00934AA4" w:rsidP="00621E89">
            <w:pPr>
              <w:tabs>
                <w:tab w:val="left" w:pos="1276"/>
              </w:tabs>
              <w:rPr>
                <w:bCs/>
                <w:sz w:val="16"/>
                <w:szCs w:val="16"/>
              </w:rPr>
            </w:pPr>
            <w:r>
              <w:rPr>
                <w:bCs/>
                <w:sz w:val="16"/>
                <w:szCs w:val="16"/>
              </w:rPr>
              <w:t>Agravamento por renovação de matrícula/inscrição fora do prazo definido no calendário escolar</w:t>
            </w:r>
          </w:p>
        </w:tc>
        <w:tc>
          <w:tcPr>
            <w:tcW w:w="2537" w:type="dxa"/>
            <w:vAlign w:val="center"/>
          </w:tcPr>
          <w:p w14:paraId="554EDA4D" w14:textId="77777777" w:rsidR="00934AA4" w:rsidRPr="00F82509" w:rsidRDefault="00934AA4" w:rsidP="00621E89">
            <w:pPr>
              <w:tabs>
                <w:tab w:val="left" w:pos="1276"/>
              </w:tabs>
              <w:jc w:val="center"/>
              <w:rPr>
                <w:bCs/>
                <w:sz w:val="16"/>
                <w:szCs w:val="16"/>
              </w:rPr>
            </w:pPr>
            <w:r>
              <w:rPr>
                <w:bCs/>
                <w:sz w:val="16"/>
                <w:szCs w:val="16"/>
              </w:rPr>
              <w:t>10 %</w:t>
            </w:r>
          </w:p>
        </w:tc>
      </w:tr>
      <w:tr w:rsidR="00934AA4" w:rsidRPr="004F167C" w14:paraId="23668920" w14:textId="77777777" w:rsidTr="00621E89">
        <w:trPr>
          <w:trHeight w:val="227"/>
          <w:jc w:val="center"/>
        </w:trPr>
        <w:tc>
          <w:tcPr>
            <w:tcW w:w="6629" w:type="dxa"/>
            <w:vAlign w:val="center"/>
          </w:tcPr>
          <w:p w14:paraId="6C441F53" w14:textId="77777777" w:rsidR="00934AA4" w:rsidRPr="004F167C" w:rsidRDefault="00934AA4" w:rsidP="00621E89">
            <w:pPr>
              <w:tabs>
                <w:tab w:val="left" w:pos="1276"/>
              </w:tabs>
              <w:rPr>
                <w:bCs/>
                <w:sz w:val="16"/>
                <w:szCs w:val="16"/>
              </w:rPr>
            </w:pPr>
            <w:r>
              <w:rPr>
                <w:bCs/>
                <w:sz w:val="16"/>
                <w:szCs w:val="16"/>
              </w:rPr>
              <w:t xml:space="preserve">Agravamento por inscrição em Exame de Recuperação / Exame de Melhoria de Classificação fora do prazo definido </w:t>
            </w:r>
          </w:p>
        </w:tc>
        <w:tc>
          <w:tcPr>
            <w:tcW w:w="2537" w:type="dxa"/>
            <w:vAlign w:val="center"/>
          </w:tcPr>
          <w:p w14:paraId="0C72990F" w14:textId="77777777" w:rsidR="00934AA4" w:rsidRPr="00F82509" w:rsidRDefault="00934AA4" w:rsidP="00621E89">
            <w:pPr>
              <w:tabs>
                <w:tab w:val="left" w:pos="1276"/>
              </w:tabs>
              <w:jc w:val="center"/>
              <w:rPr>
                <w:bCs/>
                <w:sz w:val="16"/>
                <w:szCs w:val="16"/>
              </w:rPr>
            </w:pPr>
            <w:r>
              <w:rPr>
                <w:bCs/>
                <w:sz w:val="16"/>
                <w:szCs w:val="16"/>
              </w:rPr>
              <w:t>40 %</w:t>
            </w:r>
          </w:p>
        </w:tc>
      </w:tr>
    </w:tbl>
    <w:p w14:paraId="2FA75EB4" w14:textId="77777777" w:rsidR="00934AA4" w:rsidRDefault="00934AA4" w:rsidP="00934AA4">
      <w:pPr>
        <w:tabs>
          <w:tab w:val="left" w:pos="1276"/>
        </w:tabs>
        <w:jc w:val="center"/>
        <w:rPr>
          <w:b/>
          <w:u w:val="single"/>
        </w:rPr>
      </w:pPr>
    </w:p>
    <w:p w14:paraId="045381DF" w14:textId="77777777" w:rsidR="00934AA4" w:rsidRPr="00CC1304" w:rsidRDefault="00934AA4" w:rsidP="00934AA4">
      <w:pPr>
        <w:tabs>
          <w:tab w:val="left" w:pos="1276"/>
        </w:tabs>
        <w:jc w:val="center"/>
      </w:pPr>
    </w:p>
    <w:sectPr w:rsidR="00934AA4" w:rsidRPr="00CC1304" w:rsidSect="008B2D05">
      <w:pgSz w:w="11900" w:h="16840"/>
      <w:pgMar w:top="1360" w:right="1320" w:bottom="1240" w:left="134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0DD6" w14:textId="77777777" w:rsidR="0061613D" w:rsidRDefault="0061613D" w:rsidP="001860B0">
      <w:r>
        <w:separator/>
      </w:r>
    </w:p>
  </w:endnote>
  <w:endnote w:type="continuationSeparator" w:id="0">
    <w:p w14:paraId="75617A84" w14:textId="77777777" w:rsidR="0061613D" w:rsidRDefault="0061613D" w:rsidP="0018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37EA" w14:textId="77777777" w:rsidR="0061613D" w:rsidRDefault="0061613D" w:rsidP="001860B0">
      <w:r>
        <w:separator/>
      </w:r>
    </w:p>
  </w:footnote>
  <w:footnote w:type="continuationSeparator" w:id="0">
    <w:p w14:paraId="37619503" w14:textId="77777777" w:rsidR="0061613D" w:rsidRDefault="0061613D" w:rsidP="0018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D286" w14:textId="33072401" w:rsidR="00377FF7" w:rsidRDefault="00377FF7">
    <w:r>
      <w:rPr>
        <w:noProof/>
        <w:lang w:eastAsia="pt-PT"/>
      </w:rPr>
      <w:drawing>
        <wp:anchor distT="0" distB="0" distL="114300" distR="114300" simplePos="0" relativeHeight="251659264" behindDoc="0" locked="0" layoutInCell="1" allowOverlap="1" wp14:anchorId="6E354364" wp14:editId="143CA1DD">
          <wp:simplePos x="0" y="0"/>
          <wp:positionH relativeFrom="column">
            <wp:posOffset>-713105</wp:posOffset>
          </wp:positionH>
          <wp:positionV relativeFrom="paragraph">
            <wp:posOffset>-142875</wp:posOffset>
          </wp:positionV>
          <wp:extent cx="876660" cy="220717"/>
          <wp:effectExtent l="0" t="0" r="0" b="8255"/>
          <wp:wrapNone/>
          <wp:docPr id="74" name="Imagem 74" descr="C:\Users\Vania\AppData\Local\Microsoft\Windows\INetCache\Content.Word\beAsset 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nia\AppData\Local\Microsoft\Windows\INetCache\Content.Word\beAsset 2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660" cy="22071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76" w:type="dxa"/>
      <w:tblLayout w:type="fixed"/>
      <w:tblCellMar>
        <w:left w:w="70" w:type="dxa"/>
        <w:right w:w="70" w:type="dxa"/>
      </w:tblCellMar>
      <w:tblLook w:val="0000" w:firstRow="0" w:lastRow="0" w:firstColumn="0" w:lastColumn="0" w:noHBand="0" w:noVBand="0"/>
    </w:tblPr>
    <w:tblGrid>
      <w:gridCol w:w="7879"/>
      <w:gridCol w:w="2397"/>
    </w:tblGrid>
    <w:tr w:rsidR="00621E89" w:rsidRPr="00CB6C69" w14:paraId="15175B2C" w14:textId="77777777" w:rsidTr="00762E72">
      <w:trPr>
        <w:trHeight w:val="685"/>
      </w:trPr>
      <w:tc>
        <w:tcPr>
          <w:tcW w:w="7879" w:type="dxa"/>
          <w:tcBorders>
            <w:bottom w:val="single" w:sz="4" w:space="0" w:color="auto"/>
          </w:tcBorders>
          <w:vAlign w:val="center"/>
        </w:tcPr>
        <w:p w14:paraId="0536A3B3" w14:textId="08C23FD6" w:rsidR="00621E89" w:rsidRPr="00377FF7" w:rsidRDefault="00621E89" w:rsidP="001860B0">
          <w:pPr>
            <w:pStyle w:val="Cabealho"/>
            <w:jc w:val="center"/>
            <w:rPr>
              <w:rFonts w:ascii="Arial Black" w:hAnsi="Arial Black"/>
              <w:color w:val="808080"/>
              <w:sz w:val="18"/>
              <w:szCs w:val="18"/>
            </w:rPr>
          </w:pPr>
          <w:r w:rsidRPr="00377FF7">
            <w:rPr>
              <w:rFonts w:ascii="Arial Black" w:hAnsi="Arial Black"/>
              <w:color w:val="808080"/>
              <w:sz w:val="18"/>
              <w:szCs w:val="18"/>
            </w:rPr>
            <w:t>REGULAMENTO FINANCEIRO DO INSTITUTO SUPERIOR DE TECNOLOGIAS AVANÇADAS</w:t>
          </w:r>
        </w:p>
      </w:tc>
      <w:tc>
        <w:tcPr>
          <w:tcW w:w="2397" w:type="dxa"/>
          <w:vAlign w:val="center"/>
        </w:tcPr>
        <w:p w14:paraId="3DF2CDD6" w14:textId="77777777" w:rsidR="00787040" w:rsidRDefault="00787040" w:rsidP="00787040">
          <w:pPr>
            <w:pStyle w:val="Cabealho"/>
            <w:keepLines/>
            <w:tabs>
              <w:tab w:val="center" w:pos="2880"/>
              <w:tab w:val="right" w:pos="5760"/>
              <w:tab w:val="left" w:pos="7230"/>
              <w:tab w:val="left" w:pos="7655"/>
            </w:tabs>
            <w:spacing w:line="240" w:lineRule="atLeast"/>
            <w:jc w:val="center"/>
            <w:rPr>
              <w:rFonts w:ascii="Arial Narrow" w:hAnsi="Arial Narrow"/>
              <w:b/>
            </w:rPr>
          </w:pPr>
          <w:r>
            <w:rPr>
              <w:rFonts w:ascii="Arial Narrow" w:hAnsi="Arial Narrow"/>
              <w:b/>
            </w:rPr>
            <w:t>SGQ-REG-26</w:t>
          </w:r>
        </w:p>
        <w:p w14:paraId="6046BEEC" w14:textId="49D4C7E5" w:rsidR="00621E89" w:rsidRPr="00377FF7" w:rsidRDefault="00787040" w:rsidP="00787040">
          <w:pPr>
            <w:pStyle w:val="Cabealho"/>
            <w:keepLines/>
            <w:tabs>
              <w:tab w:val="center" w:pos="2880"/>
              <w:tab w:val="right" w:pos="5760"/>
              <w:tab w:val="left" w:pos="7230"/>
              <w:tab w:val="left" w:pos="7655"/>
            </w:tabs>
            <w:spacing w:line="240" w:lineRule="atLeast"/>
            <w:rPr>
              <w:rFonts w:ascii="Arial Narrow" w:hAnsi="Arial Narrow"/>
              <w:b/>
            </w:rPr>
          </w:pPr>
          <w:r>
            <w:rPr>
              <w:rFonts w:ascii="Arial Narrow" w:hAnsi="Arial Narrow"/>
              <w:b/>
            </w:rPr>
            <w:t xml:space="preserve">             R1 – 0720</w:t>
          </w:r>
        </w:p>
      </w:tc>
    </w:tr>
  </w:tbl>
  <w:p w14:paraId="6CBA52A4" w14:textId="319F09E1" w:rsidR="00621E89" w:rsidRDefault="00621E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D52"/>
    <w:multiLevelType w:val="hybridMultilevel"/>
    <w:tmpl w:val="1A70C1DA"/>
    <w:lvl w:ilvl="0" w:tplc="531484E4">
      <w:start w:val="1"/>
      <w:numFmt w:val="decimal"/>
      <w:lvlText w:val="%1"/>
      <w:lvlJc w:val="left"/>
      <w:pPr>
        <w:ind w:left="275" w:hanging="176"/>
      </w:pPr>
      <w:rPr>
        <w:rFonts w:ascii="Calibri" w:eastAsia="Calibri" w:hAnsi="Calibri" w:cs="Calibri" w:hint="default"/>
        <w:w w:val="100"/>
        <w:sz w:val="24"/>
        <w:szCs w:val="24"/>
        <w:lang w:val="pt-PT" w:eastAsia="en-US" w:bidi="ar-SA"/>
      </w:rPr>
    </w:lvl>
    <w:lvl w:ilvl="1" w:tplc="810AFCD0">
      <w:start w:val="1"/>
      <w:numFmt w:val="lowerLetter"/>
      <w:lvlText w:val="%2)"/>
      <w:lvlJc w:val="left"/>
      <w:pPr>
        <w:ind w:left="100" w:hanging="253"/>
      </w:pPr>
      <w:rPr>
        <w:rFonts w:ascii="Calibri" w:eastAsia="Calibri" w:hAnsi="Calibri" w:cs="Calibri" w:hint="default"/>
        <w:w w:val="100"/>
        <w:sz w:val="24"/>
        <w:szCs w:val="24"/>
        <w:lang w:val="pt-PT" w:eastAsia="en-US" w:bidi="ar-SA"/>
      </w:rPr>
    </w:lvl>
    <w:lvl w:ilvl="2" w:tplc="57AE2A64">
      <w:numFmt w:val="bullet"/>
      <w:lvlText w:val="•"/>
      <w:lvlJc w:val="left"/>
      <w:pPr>
        <w:ind w:left="1275" w:hanging="253"/>
      </w:pPr>
      <w:rPr>
        <w:rFonts w:hint="default"/>
        <w:lang w:val="pt-PT" w:eastAsia="en-US" w:bidi="ar-SA"/>
      </w:rPr>
    </w:lvl>
    <w:lvl w:ilvl="3" w:tplc="CD0603E4">
      <w:numFmt w:val="bullet"/>
      <w:lvlText w:val="•"/>
      <w:lvlJc w:val="left"/>
      <w:pPr>
        <w:ind w:left="2271" w:hanging="253"/>
      </w:pPr>
      <w:rPr>
        <w:rFonts w:hint="default"/>
        <w:lang w:val="pt-PT" w:eastAsia="en-US" w:bidi="ar-SA"/>
      </w:rPr>
    </w:lvl>
    <w:lvl w:ilvl="4" w:tplc="C1C89D0E">
      <w:numFmt w:val="bullet"/>
      <w:lvlText w:val="•"/>
      <w:lvlJc w:val="left"/>
      <w:pPr>
        <w:ind w:left="3266" w:hanging="253"/>
      </w:pPr>
      <w:rPr>
        <w:rFonts w:hint="default"/>
        <w:lang w:val="pt-PT" w:eastAsia="en-US" w:bidi="ar-SA"/>
      </w:rPr>
    </w:lvl>
    <w:lvl w:ilvl="5" w:tplc="BDDAE6FE">
      <w:numFmt w:val="bullet"/>
      <w:lvlText w:val="•"/>
      <w:lvlJc w:val="left"/>
      <w:pPr>
        <w:ind w:left="4262" w:hanging="253"/>
      </w:pPr>
      <w:rPr>
        <w:rFonts w:hint="default"/>
        <w:lang w:val="pt-PT" w:eastAsia="en-US" w:bidi="ar-SA"/>
      </w:rPr>
    </w:lvl>
    <w:lvl w:ilvl="6" w:tplc="662C1770">
      <w:numFmt w:val="bullet"/>
      <w:lvlText w:val="•"/>
      <w:lvlJc w:val="left"/>
      <w:pPr>
        <w:ind w:left="5257" w:hanging="253"/>
      </w:pPr>
      <w:rPr>
        <w:rFonts w:hint="default"/>
        <w:lang w:val="pt-PT" w:eastAsia="en-US" w:bidi="ar-SA"/>
      </w:rPr>
    </w:lvl>
    <w:lvl w:ilvl="7" w:tplc="6D3ABCB4">
      <w:numFmt w:val="bullet"/>
      <w:lvlText w:val="•"/>
      <w:lvlJc w:val="left"/>
      <w:pPr>
        <w:ind w:left="6253" w:hanging="253"/>
      </w:pPr>
      <w:rPr>
        <w:rFonts w:hint="default"/>
        <w:lang w:val="pt-PT" w:eastAsia="en-US" w:bidi="ar-SA"/>
      </w:rPr>
    </w:lvl>
    <w:lvl w:ilvl="8" w:tplc="F63625BC">
      <w:numFmt w:val="bullet"/>
      <w:lvlText w:val="•"/>
      <w:lvlJc w:val="left"/>
      <w:pPr>
        <w:ind w:left="7248" w:hanging="253"/>
      </w:pPr>
      <w:rPr>
        <w:rFonts w:hint="default"/>
        <w:lang w:val="pt-PT" w:eastAsia="en-US" w:bidi="ar-SA"/>
      </w:rPr>
    </w:lvl>
  </w:abstractNum>
  <w:abstractNum w:abstractNumId="1" w15:restartNumberingAfterBreak="0">
    <w:nsid w:val="06ED4FFA"/>
    <w:multiLevelType w:val="hybridMultilevel"/>
    <w:tmpl w:val="C772EB38"/>
    <w:lvl w:ilvl="0" w:tplc="402090DE">
      <w:start w:val="1"/>
      <w:numFmt w:val="decimal"/>
      <w:lvlText w:val="%1"/>
      <w:lvlJc w:val="left"/>
      <w:pPr>
        <w:ind w:left="100" w:hanging="258"/>
      </w:pPr>
      <w:rPr>
        <w:rFonts w:ascii="Calibri" w:eastAsia="Calibri" w:hAnsi="Calibri" w:cs="Calibri" w:hint="default"/>
        <w:w w:val="100"/>
        <w:sz w:val="24"/>
        <w:szCs w:val="24"/>
        <w:lang w:val="pt-PT" w:eastAsia="en-US" w:bidi="ar-SA"/>
      </w:rPr>
    </w:lvl>
    <w:lvl w:ilvl="1" w:tplc="FAEA74EA">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D7628772">
      <w:numFmt w:val="bullet"/>
      <w:lvlText w:val="•"/>
      <w:lvlJc w:val="left"/>
      <w:pPr>
        <w:ind w:left="1951" w:hanging="242"/>
      </w:pPr>
      <w:rPr>
        <w:rFonts w:hint="default"/>
        <w:lang w:val="pt-PT" w:eastAsia="en-US" w:bidi="ar-SA"/>
      </w:rPr>
    </w:lvl>
    <w:lvl w:ilvl="3" w:tplc="B76065E2">
      <w:numFmt w:val="bullet"/>
      <w:lvlText w:val="•"/>
      <w:lvlJc w:val="left"/>
      <w:pPr>
        <w:ind w:left="2862" w:hanging="242"/>
      </w:pPr>
      <w:rPr>
        <w:rFonts w:hint="default"/>
        <w:lang w:val="pt-PT" w:eastAsia="en-US" w:bidi="ar-SA"/>
      </w:rPr>
    </w:lvl>
    <w:lvl w:ilvl="4" w:tplc="08BEB48C">
      <w:numFmt w:val="bullet"/>
      <w:lvlText w:val="•"/>
      <w:lvlJc w:val="left"/>
      <w:pPr>
        <w:ind w:left="3773" w:hanging="242"/>
      </w:pPr>
      <w:rPr>
        <w:rFonts w:hint="default"/>
        <w:lang w:val="pt-PT" w:eastAsia="en-US" w:bidi="ar-SA"/>
      </w:rPr>
    </w:lvl>
    <w:lvl w:ilvl="5" w:tplc="05D8806E">
      <w:numFmt w:val="bullet"/>
      <w:lvlText w:val="•"/>
      <w:lvlJc w:val="left"/>
      <w:pPr>
        <w:ind w:left="4684" w:hanging="242"/>
      </w:pPr>
      <w:rPr>
        <w:rFonts w:hint="default"/>
        <w:lang w:val="pt-PT" w:eastAsia="en-US" w:bidi="ar-SA"/>
      </w:rPr>
    </w:lvl>
    <w:lvl w:ilvl="6" w:tplc="60447E8A">
      <w:numFmt w:val="bullet"/>
      <w:lvlText w:val="•"/>
      <w:lvlJc w:val="left"/>
      <w:pPr>
        <w:ind w:left="5595" w:hanging="242"/>
      </w:pPr>
      <w:rPr>
        <w:rFonts w:hint="default"/>
        <w:lang w:val="pt-PT" w:eastAsia="en-US" w:bidi="ar-SA"/>
      </w:rPr>
    </w:lvl>
    <w:lvl w:ilvl="7" w:tplc="036CBDFE">
      <w:numFmt w:val="bullet"/>
      <w:lvlText w:val="•"/>
      <w:lvlJc w:val="left"/>
      <w:pPr>
        <w:ind w:left="6506" w:hanging="242"/>
      </w:pPr>
      <w:rPr>
        <w:rFonts w:hint="default"/>
        <w:lang w:val="pt-PT" w:eastAsia="en-US" w:bidi="ar-SA"/>
      </w:rPr>
    </w:lvl>
    <w:lvl w:ilvl="8" w:tplc="52FA925A">
      <w:numFmt w:val="bullet"/>
      <w:lvlText w:val="•"/>
      <w:lvlJc w:val="left"/>
      <w:pPr>
        <w:ind w:left="7417" w:hanging="242"/>
      </w:pPr>
      <w:rPr>
        <w:rFonts w:hint="default"/>
        <w:lang w:val="pt-PT" w:eastAsia="en-US" w:bidi="ar-SA"/>
      </w:rPr>
    </w:lvl>
  </w:abstractNum>
  <w:abstractNum w:abstractNumId="2" w15:restartNumberingAfterBreak="0">
    <w:nsid w:val="0B3C3A47"/>
    <w:multiLevelType w:val="hybridMultilevel"/>
    <w:tmpl w:val="A7C2387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DA76FC0"/>
    <w:multiLevelType w:val="hybridMultilevel"/>
    <w:tmpl w:val="C944CE26"/>
    <w:lvl w:ilvl="0" w:tplc="2FB466D8">
      <w:start w:val="1"/>
      <w:numFmt w:val="lowerLetter"/>
      <w:lvlText w:val="%1)"/>
      <w:lvlJc w:val="left"/>
      <w:pPr>
        <w:ind w:left="1168" w:hanging="360"/>
      </w:pPr>
      <w:rPr>
        <w:rFonts w:ascii="Calibri" w:eastAsia="Calibri" w:hAnsi="Calibri" w:cs="Calibri" w:hint="default"/>
        <w:w w:val="100"/>
        <w:sz w:val="24"/>
        <w:szCs w:val="24"/>
        <w:lang w:val="pt-PT" w:eastAsia="en-US" w:bidi="ar-SA"/>
      </w:rPr>
    </w:lvl>
    <w:lvl w:ilvl="1" w:tplc="E1A62AAE">
      <w:numFmt w:val="bullet"/>
      <w:lvlText w:val="•"/>
      <w:lvlJc w:val="left"/>
      <w:pPr>
        <w:ind w:left="1968" w:hanging="360"/>
      </w:pPr>
      <w:rPr>
        <w:rFonts w:hint="default"/>
        <w:lang w:val="pt-PT" w:eastAsia="en-US" w:bidi="ar-SA"/>
      </w:rPr>
    </w:lvl>
    <w:lvl w:ilvl="2" w:tplc="B87283BA">
      <w:numFmt w:val="bullet"/>
      <w:lvlText w:val="•"/>
      <w:lvlJc w:val="left"/>
      <w:pPr>
        <w:ind w:left="2776" w:hanging="360"/>
      </w:pPr>
      <w:rPr>
        <w:rFonts w:hint="default"/>
        <w:lang w:val="pt-PT" w:eastAsia="en-US" w:bidi="ar-SA"/>
      </w:rPr>
    </w:lvl>
    <w:lvl w:ilvl="3" w:tplc="DC80D91E">
      <w:numFmt w:val="bullet"/>
      <w:lvlText w:val="•"/>
      <w:lvlJc w:val="left"/>
      <w:pPr>
        <w:ind w:left="3584" w:hanging="360"/>
      </w:pPr>
      <w:rPr>
        <w:rFonts w:hint="default"/>
        <w:lang w:val="pt-PT" w:eastAsia="en-US" w:bidi="ar-SA"/>
      </w:rPr>
    </w:lvl>
    <w:lvl w:ilvl="4" w:tplc="D6982C56">
      <w:numFmt w:val="bullet"/>
      <w:lvlText w:val="•"/>
      <w:lvlJc w:val="left"/>
      <w:pPr>
        <w:ind w:left="4392" w:hanging="360"/>
      </w:pPr>
      <w:rPr>
        <w:rFonts w:hint="default"/>
        <w:lang w:val="pt-PT" w:eastAsia="en-US" w:bidi="ar-SA"/>
      </w:rPr>
    </w:lvl>
    <w:lvl w:ilvl="5" w:tplc="5B5C4B1E">
      <w:numFmt w:val="bullet"/>
      <w:lvlText w:val="•"/>
      <w:lvlJc w:val="left"/>
      <w:pPr>
        <w:ind w:left="5200" w:hanging="360"/>
      </w:pPr>
      <w:rPr>
        <w:rFonts w:hint="default"/>
        <w:lang w:val="pt-PT" w:eastAsia="en-US" w:bidi="ar-SA"/>
      </w:rPr>
    </w:lvl>
    <w:lvl w:ilvl="6" w:tplc="11228F9C">
      <w:numFmt w:val="bullet"/>
      <w:lvlText w:val="•"/>
      <w:lvlJc w:val="left"/>
      <w:pPr>
        <w:ind w:left="6008" w:hanging="360"/>
      </w:pPr>
      <w:rPr>
        <w:rFonts w:hint="default"/>
        <w:lang w:val="pt-PT" w:eastAsia="en-US" w:bidi="ar-SA"/>
      </w:rPr>
    </w:lvl>
    <w:lvl w:ilvl="7" w:tplc="E3BE9138">
      <w:numFmt w:val="bullet"/>
      <w:lvlText w:val="•"/>
      <w:lvlJc w:val="left"/>
      <w:pPr>
        <w:ind w:left="6816" w:hanging="360"/>
      </w:pPr>
      <w:rPr>
        <w:rFonts w:hint="default"/>
        <w:lang w:val="pt-PT" w:eastAsia="en-US" w:bidi="ar-SA"/>
      </w:rPr>
    </w:lvl>
    <w:lvl w:ilvl="8" w:tplc="78AAA2F2">
      <w:numFmt w:val="bullet"/>
      <w:lvlText w:val="•"/>
      <w:lvlJc w:val="left"/>
      <w:pPr>
        <w:ind w:left="7624" w:hanging="360"/>
      </w:pPr>
      <w:rPr>
        <w:rFonts w:hint="default"/>
        <w:lang w:val="pt-PT" w:eastAsia="en-US" w:bidi="ar-SA"/>
      </w:rPr>
    </w:lvl>
  </w:abstractNum>
  <w:abstractNum w:abstractNumId="4" w15:restartNumberingAfterBreak="0">
    <w:nsid w:val="0DF3442A"/>
    <w:multiLevelType w:val="hybridMultilevel"/>
    <w:tmpl w:val="A0266292"/>
    <w:lvl w:ilvl="0" w:tplc="E8A82310">
      <w:start w:val="1"/>
      <w:numFmt w:val="lowerLetter"/>
      <w:lvlText w:val="%1)"/>
      <w:lvlJc w:val="left"/>
      <w:pPr>
        <w:ind w:left="342" w:hanging="242"/>
      </w:pPr>
      <w:rPr>
        <w:rFonts w:ascii="Calibri" w:eastAsia="Calibri" w:hAnsi="Calibri" w:cs="Calibri" w:hint="default"/>
        <w:w w:val="100"/>
        <w:sz w:val="24"/>
        <w:szCs w:val="24"/>
        <w:lang w:val="pt-PT" w:eastAsia="en-US" w:bidi="ar-SA"/>
      </w:rPr>
    </w:lvl>
    <w:lvl w:ilvl="1" w:tplc="78ACEBA4">
      <w:numFmt w:val="bullet"/>
      <w:lvlText w:val="•"/>
      <w:lvlJc w:val="left"/>
      <w:pPr>
        <w:ind w:left="1230" w:hanging="242"/>
      </w:pPr>
      <w:rPr>
        <w:rFonts w:hint="default"/>
        <w:lang w:val="pt-PT" w:eastAsia="en-US" w:bidi="ar-SA"/>
      </w:rPr>
    </w:lvl>
    <w:lvl w:ilvl="2" w:tplc="BBE6F5A8">
      <w:numFmt w:val="bullet"/>
      <w:lvlText w:val="•"/>
      <w:lvlJc w:val="left"/>
      <w:pPr>
        <w:ind w:left="2120" w:hanging="242"/>
      </w:pPr>
      <w:rPr>
        <w:rFonts w:hint="default"/>
        <w:lang w:val="pt-PT" w:eastAsia="en-US" w:bidi="ar-SA"/>
      </w:rPr>
    </w:lvl>
    <w:lvl w:ilvl="3" w:tplc="E6F271FE">
      <w:numFmt w:val="bullet"/>
      <w:lvlText w:val="•"/>
      <w:lvlJc w:val="left"/>
      <w:pPr>
        <w:ind w:left="3010" w:hanging="242"/>
      </w:pPr>
      <w:rPr>
        <w:rFonts w:hint="default"/>
        <w:lang w:val="pt-PT" w:eastAsia="en-US" w:bidi="ar-SA"/>
      </w:rPr>
    </w:lvl>
    <w:lvl w:ilvl="4" w:tplc="A3068896">
      <w:numFmt w:val="bullet"/>
      <w:lvlText w:val="•"/>
      <w:lvlJc w:val="left"/>
      <w:pPr>
        <w:ind w:left="3900" w:hanging="242"/>
      </w:pPr>
      <w:rPr>
        <w:rFonts w:hint="default"/>
        <w:lang w:val="pt-PT" w:eastAsia="en-US" w:bidi="ar-SA"/>
      </w:rPr>
    </w:lvl>
    <w:lvl w:ilvl="5" w:tplc="8356F320">
      <w:numFmt w:val="bullet"/>
      <w:lvlText w:val="•"/>
      <w:lvlJc w:val="left"/>
      <w:pPr>
        <w:ind w:left="4790" w:hanging="242"/>
      </w:pPr>
      <w:rPr>
        <w:rFonts w:hint="default"/>
        <w:lang w:val="pt-PT" w:eastAsia="en-US" w:bidi="ar-SA"/>
      </w:rPr>
    </w:lvl>
    <w:lvl w:ilvl="6" w:tplc="9C141F1C">
      <w:numFmt w:val="bullet"/>
      <w:lvlText w:val="•"/>
      <w:lvlJc w:val="left"/>
      <w:pPr>
        <w:ind w:left="5680" w:hanging="242"/>
      </w:pPr>
      <w:rPr>
        <w:rFonts w:hint="default"/>
        <w:lang w:val="pt-PT" w:eastAsia="en-US" w:bidi="ar-SA"/>
      </w:rPr>
    </w:lvl>
    <w:lvl w:ilvl="7" w:tplc="D7C67588">
      <w:numFmt w:val="bullet"/>
      <w:lvlText w:val="•"/>
      <w:lvlJc w:val="left"/>
      <w:pPr>
        <w:ind w:left="6570" w:hanging="242"/>
      </w:pPr>
      <w:rPr>
        <w:rFonts w:hint="default"/>
        <w:lang w:val="pt-PT" w:eastAsia="en-US" w:bidi="ar-SA"/>
      </w:rPr>
    </w:lvl>
    <w:lvl w:ilvl="8" w:tplc="52A4D154">
      <w:numFmt w:val="bullet"/>
      <w:lvlText w:val="•"/>
      <w:lvlJc w:val="left"/>
      <w:pPr>
        <w:ind w:left="7460" w:hanging="242"/>
      </w:pPr>
      <w:rPr>
        <w:rFonts w:hint="default"/>
        <w:lang w:val="pt-PT" w:eastAsia="en-US" w:bidi="ar-SA"/>
      </w:rPr>
    </w:lvl>
  </w:abstractNum>
  <w:abstractNum w:abstractNumId="5" w15:restartNumberingAfterBreak="0">
    <w:nsid w:val="0E3526CE"/>
    <w:multiLevelType w:val="hybridMultilevel"/>
    <w:tmpl w:val="C5C0FA50"/>
    <w:lvl w:ilvl="0" w:tplc="8B523C3A">
      <w:start w:val="1"/>
      <w:numFmt w:val="decimal"/>
      <w:lvlText w:val="%1"/>
      <w:lvlJc w:val="left"/>
      <w:pPr>
        <w:ind w:left="275" w:hanging="176"/>
      </w:pPr>
      <w:rPr>
        <w:rFonts w:ascii="Calibri" w:eastAsia="Calibri" w:hAnsi="Calibri" w:cs="Calibri" w:hint="default"/>
        <w:w w:val="100"/>
        <w:sz w:val="24"/>
        <w:szCs w:val="24"/>
        <w:lang w:val="pt-PT" w:eastAsia="en-US" w:bidi="ar-SA"/>
      </w:rPr>
    </w:lvl>
    <w:lvl w:ilvl="1" w:tplc="E83CE5C0">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AB288E08">
      <w:numFmt w:val="bullet"/>
      <w:lvlText w:val="•"/>
      <w:lvlJc w:val="left"/>
      <w:pPr>
        <w:ind w:left="1951" w:hanging="242"/>
      </w:pPr>
      <w:rPr>
        <w:rFonts w:hint="default"/>
        <w:lang w:val="pt-PT" w:eastAsia="en-US" w:bidi="ar-SA"/>
      </w:rPr>
    </w:lvl>
    <w:lvl w:ilvl="3" w:tplc="55F0288C">
      <w:numFmt w:val="bullet"/>
      <w:lvlText w:val="•"/>
      <w:lvlJc w:val="left"/>
      <w:pPr>
        <w:ind w:left="2862" w:hanging="242"/>
      </w:pPr>
      <w:rPr>
        <w:rFonts w:hint="default"/>
        <w:lang w:val="pt-PT" w:eastAsia="en-US" w:bidi="ar-SA"/>
      </w:rPr>
    </w:lvl>
    <w:lvl w:ilvl="4" w:tplc="0578082E">
      <w:numFmt w:val="bullet"/>
      <w:lvlText w:val="•"/>
      <w:lvlJc w:val="left"/>
      <w:pPr>
        <w:ind w:left="3773" w:hanging="242"/>
      </w:pPr>
      <w:rPr>
        <w:rFonts w:hint="default"/>
        <w:lang w:val="pt-PT" w:eastAsia="en-US" w:bidi="ar-SA"/>
      </w:rPr>
    </w:lvl>
    <w:lvl w:ilvl="5" w:tplc="37ECC9DA">
      <w:numFmt w:val="bullet"/>
      <w:lvlText w:val="•"/>
      <w:lvlJc w:val="left"/>
      <w:pPr>
        <w:ind w:left="4684" w:hanging="242"/>
      </w:pPr>
      <w:rPr>
        <w:rFonts w:hint="default"/>
        <w:lang w:val="pt-PT" w:eastAsia="en-US" w:bidi="ar-SA"/>
      </w:rPr>
    </w:lvl>
    <w:lvl w:ilvl="6" w:tplc="677A13EA">
      <w:numFmt w:val="bullet"/>
      <w:lvlText w:val="•"/>
      <w:lvlJc w:val="left"/>
      <w:pPr>
        <w:ind w:left="5595" w:hanging="242"/>
      </w:pPr>
      <w:rPr>
        <w:rFonts w:hint="default"/>
        <w:lang w:val="pt-PT" w:eastAsia="en-US" w:bidi="ar-SA"/>
      </w:rPr>
    </w:lvl>
    <w:lvl w:ilvl="7" w:tplc="688C1E26">
      <w:numFmt w:val="bullet"/>
      <w:lvlText w:val="•"/>
      <w:lvlJc w:val="left"/>
      <w:pPr>
        <w:ind w:left="6506" w:hanging="242"/>
      </w:pPr>
      <w:rPr>
        <w:rFonts w:hint="default"/>
        <w:lang w:val="pt-PT" w:eastAsia="en-US" w:bidi="ar-SA"/>
      </w:rPr>
    </w:lvl>
    <w:lvl w:ilvl="8" w:tplc="E752B21C">
      <w:numFmt w:val="bullet"/>
      <w:lvlText w:val="•"/>
      <w:lvlJc w:val="left"/>
      <w:pPr>
        <w:ind w:left="7417" w:hanging="242"/>
      </w:pPr>
      <w:rPr>
        <w:rFonts w:hint="default"/>
        <w:lang w:val="pt-PT" w:eastAsia="en-US" w:bidi="ar-SA"/>
      </w:rPr>
    </w:lvl>
  </w:abstractNum>
  <w:abstractNum w:abstractNumId="6" w15:restartNumberingAfterBreak="0">
    <w:nsid w:val="0F66756A"/>
    <w:multiLevelType w:val="hybridMultilevel"/>
    <w:tmpl w:val="5F025368"/>
    <w:lvl w:ilvl="0" w:tplc="73A60F6E">
      <w:start w:val="1"/>
      <w:numFmt w:val="low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15:restartNumberingAfterBreak="0">
    <w:nsid w:val="131E09E3"/>
    <w:multiLevelType w:val="hybridMultilevel"/>
    <w:tmpl w:val="13C4A114"/>
    <w:lvl w:ilvl="0" w:tplc="E55476F0">
      <w:start w:val="1"/>
      <w:numFmt w:val="decimal"/>
      <w:lvlText w:val="%1"/>
      <w:lvlJc w:val="left"/>
      <w:pPr>
        <w:ind w:left="100" w:hanging="187"/>
      </w:pPr>
      <w:rPr>
        <w:rFonts w:ascii="Calibri" w:eastAsia="Calibri" w:hAnsi="Calibri" w:cs="Calibri" w:hint="default"/>
        <w:w w:val="100"/>
        <w:sz w:val="24"/>
        <w:szCs w:val="24"/>
        <w:lang w:val="pt-PT" w:eastAsia="en-US" w:bidi="ar-SA"/>
      </w:rPr>
    </w:lvl>
    <w:lvl w:ilvl="1" w:tplc="423C55E0">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E4F6310C">
      <w:numFmt w:val="bullet"/>
      <w:lvlText w:val="•"/>
      <w:lvlJc w:val="left"/>
      <w:pPr>
        <w:ind w:left="1951" w:hanging="242"/>
      </w:pPr>
      <w:rPr>
        <w:rFonts w:hint="default"/>
        <w:lang w:val="pt-PT" w:eastAsia="en-US" w:bidi="ar-SA"/>
      </w:rPr>
    </w:lvl>
    <w:lvl w:ilvl="3" w:tplc="20280E10">
      <w:numFmt w:val="bullet"/>
      <w:lvlText w:val="•"/>
      <w:lvlJc w:val="left"/>
      <w:pPr>
        <w:ind w:left="2862" w:hanging="242"/>
      </w:pPr>
      <w:rPr>
        <w:rFonts w:hint="default"/>
        <w:lang w:val="pt-PT" w:eastAsia="en-US" w:bidi="ar-SA"/>
      </w:rPr>
    </w:lvl>
    <w:lvl w:ilvl="4" w:tplc="FFCCC6D2">
      <w:numFmt w:val="bullet"/>
      <w:lvlText w:val="•"/>
      <w:lvlJc w:val="left"/>
      <w:pPr>
        <w:ind w:left="3773" w:hanging="242"/>
      </w:pPr>
      <w:rPr>
        <w:rFonts w:hint="default"/>
        <w:lang w:val="pt-PT" w:eastAsia="en-US" w:bidi="ar-SA"/>
      </w:rPr>
    </w:lvl>
    <w:lvl w:ilvl="5" w:tplc="0452FDC4">
      <w:numFmt w:val="bullet"/>
      <w:lvlText w:val="•"/>
      <w:lvlJc w:val="left"/>
      <w:pPr>
        <w:ind w:left="4684" w:hanging="242"/>
      </w:pPr>
      <w:rPr>
        <w:rFonts w:hint="default"/>
        <w:lang w:val="pt-PT" w:eastAsia="en-US" w:bidi="ar-SA"/>
      </w:rPr>
    </w:lvl>
    <w:lvl w:ilvl="6" w:tplc="EF74BA98">
      <w:numFmt w:val="bullet"/>
      <w:lvlText w:val="•"/>
      <w:lvlJc w:val="left"/>
      <w:pPr>
        <w:ind w:left="5595" w:hanging="242"/>
      </w:pPr>
      <w:rPr>
        <w:rFonts w:hint="default"/>
        <w:lang w:val="pt-PT" w:eastAsia="en-US" w:bidi="ar-SA"/>
      </w:rPr>
    </w:lvl>
    <w:lvl w:ilvl="7" w:tplc="E1F8A8C6">
      <w:numFmt w:val="bullet"/>
      <w:lvlText w:val="•"/>
      <w:lvlJc w:val="left"/>
      <w:pPr>
        <w:ind w:left="6506" w:hanging="242"/>
      </w:pPr>
      <w:rPr>
        <w:rFonts w:hint="default"/>
        <w:lang w:val="pt-PT" w:eastAsia="en-US" w:bidi="ar-SA"/>
      </w:rPr>
    </w:lvl>
    <w:lvl w:ilvl="8" w:tplc="1D50053C">
      <w:numFmt w:val="bullet"/>
      <w:lvlText w:val="•"/>
      <w:lvlJc w:val="left"/>
      <w:pPr>
        <w:ind w:left="7417" w:hanging="242"/>
      </w:pPr>
      <w:rPr>
        <w:rFonts w:hint="default"/>
        <w:lang w:val="pt-PT" w:eastAsia="en-US" w:bidi="ar-SA"/>
      </w:rPr>
    </w:lvl>
  </w:abstractNum>
  <w:abstractNum w:abstractNumId="8" w15:restartNumberingAfterBreak="0">
    <w:nsid w:val="17001F70"/>
    <w:multiLevelType w:val="hybridMultilevel"/>
    <w:tmpl w:val="9D36BF54"/>
    <w:lvl w:ilvl="0" w:tplc="72D8603E">
      <w:start w:val="1"/>
      <w:numFmt w:val="lowerLetter"/>
      <w:lvlText w:val="%1)"/>
      <w:lvlJc w:val="left"/>
      <w:pPr>
        <w:ind w:left="100" w:hanging="275"/>
        <w:jc w:val="right"/>
      </w:pPr>
      <w:rPr>
        <w:rFonts w:ascii="Calibri" w:eastAsia="Calibri" w:hAnsi="Calibri" w:cs="Calibri" w:hint="default"/>
        <w:w w:val="100"/>
        <w:sz w:val="24"/>
        <w:szCs w:val="24"/>
        <w:lang w:val="pt-PT" w:eastAsia="en-US" w:bidi="ar-SA"/>
      </w:rPr>
    </w:lvl>
    <w:lvl w:ilvl="1" w:tplc="B5145B98">
      <w:numFmt w:val="bullet"/>
      <w:lvlText w:val="•"/>
      <w:lvlJc w:val="left"/>
      <w:pPr>
        <w:ind w:left="1014" w:hanging="275"/>
      </w:pPr>
      <w:rPr>
        <w:rFonts w:hint="default"/>
        <w:lang w:val="pt-PT" w:eastAsia="en-US" w:bidi="ar-SA"/>
      </w:rPr>
    </w:lvl>
    <w:lvl w:ilvl="2" w:tplc="554CC768">
      <w:numFmt w:val="bullet"/>
      <w:lvlText w:val="•"/>
      <w:lvlJc w:val="left"/>
      <w:pPr>
        <w:ind w:left="1928" w:hanging="275"/>
      </w:pPr>
      <w:rPr>
        <w:rFonts w:hint="default"/>
        <w:lang w:val="pt-PT" w:eastAsia="en-US" w:bidi="ar-SA"/>
      </w:rPr>
    </w:lvl>
    <w:lvl w:ilvl="3" w:tplc="9C62DF76">
      <w:numFmt w:val="bullet"/>
      <w:lvlText w:val="•"/>
      <w:lvlJc w:val="left"/>
      <w:pPr>
        <w:ind w:left="2842" w:hanging="275"/>
      </w:pPr>
      <w:rPr>
        <w:rFonts w:hint="default"/>
        <w:lang w:val="pt-PT" w:eastAsia="en-US" w:bidi="ar-SA"/>
      </w:rPr>
    </w:lvl>
    <w:lvl w:ilvl="4" w:tplc="428A2A7E">
      <w:numFmt w:val="bullet"/>
      <w:lvlText w:val="•"/>
      <w:lvlJc w:val="left"/>
      <w:pPr>
        <w:ind w:left="3756" w:hanging="275"/>
      </w:pPr>
      <w:rPr>
        <w:rFonts w:hint="default"/>
        <w:lang w:val="pt-PT" w:eastAsia="en-US" w:bidi="ar-SA"/>
      </w:rPr>
    </w:lvl>
    <w:lvl w:ilvl="5" w:tplc="718EBBC4">
      <w:numFmt w:val="bullet"/>
      <w:lvlText w:val="•"/>
      <w:lvlJc w:val="left"/>
      <w:pPr>
        <w:ind w:left="4670" w:hanging="275"/>
      </w:pPr>
      <w:rPr>
        <w:rFonts w:hint="default"/>
        <w:lang w:val="pt-PT" w:eastAsia="en-US" w:bidi="ar-SA"/>
      </w:rPr>
    </w:lvl>
    <w:lvl w:ilvl="6" w:tplc="02446038">
      <w:numFmt w:val="bullet"/>
      <w:lvlText w:val="•"/>
      <w:lvlJc w:val="left"/>
      <w:pPr>
        <w:ind w:left="5584" w:hanging="275"/>
      </w:pPr>
      <w:rPr>
        <w:rFonts w:hint="default"/>
        <w:lang w:val="pt-PT" w:eastAsia="en-US" w:bidi="ar-SA"/>
      </w:rPr>
    </w:lvl>
    <w:lvl w:ilvl="7" w:tplc="E126E9D4">
      <w:numFmt w:val="bullet"/>
      <w:lvlText w:val="•"/>
      <w:lvlJc w:val="left"/>
      <w:pPr>
        <w:ind w:left="6498" w:hanging="275"/>
      </w:pPr>
      <w:rPr>
        <w:rFonts w:hint="default"/>
        <w:lang w:val="pt-PT" w:eastAsia="en-US" w:bidi="ar-SA"/>
      </w:rPr>
    </w:lvl>
    <w:lvl w:ilvl="8" w:tplc="03B0BCC6">
      <w:numFmt w:val="bullet"/>
      <w:lvlText w:val="•"/>
      <w:lvlJc w:val="left"/>
      <w:pPr>
        <w:ind w:left="7412" w:hanging="275"/>
      </w:pPr>
      <w:rPr>
        <w:rFonts w:hint="default"/>
        <w:lang w:val="pt-PT" w:eastAsia="en-US" w:bidi="ar-SA"/>
      </w:rPr>
    </w:lvl>
  </w:abstractNum>
  <w:abstractNum w:abstractNumId="9" w15:restartNumberingAfterBreak="0">
    <w:nsid w:val="17235307"/>
    <w:multiLevelType w:val="hybridMultilevel"/>
    <w:tmpl w:val="DBBC7184"/>
    <w:lvl w:ilvl="0" w:tplc="47726F4E">
      <w:start w:val="1"/>
      <w:numFmt w:val="decimal"/>
      <w:lvlText w:val="%1"/>
      <w:lvlJc w:val="left"/>
      <w:pPr>
        <w:ind w:left="100" w:hanging="227"/>
      </w:pPr>
      <w:rPr>
        <w:rFonts w:ascii="Calibri" w:eastAsia="Calibri" w:hAnsi="Calibri" w:cs="Calibri" w:hint="default"/>
        <w:w w:val="100"/>
        <w:sz w:val="24"/>
        <w:szCs w:val="24"/>
        <w:lang w:val="pt-PT" w:eastAsia="en-US" w:bidi="ar-SA"/>
      </w:rPr>
    </w:lvl>
    <w:lvl w:ilvl="1" w:tplc="6CF6A712">
      <w:numFmt w:val="bullet"/>
      <w:lvlText w:val="•"/>
      <w:lvlJc w:val="left"/>
      <w:pPr>
        <w:ind w:left="1014" w:hanging="227"/>
      </w:pPr>
      <w:rPr>
        <w:rFonts w:hint="default"/>
        <w:lang w:val="pt-PT" w:eastAsia="en-US" w:bidi="ar-SA"/>
      </w:rPr>
    </w:lvl>
    <w:lvl w:ilvl="2" w:tplc="031CC3EA">
      <w:numFmt w:val="bullet"/>
      <w:lvlText w:val="•"/>
      <w:lvlJc w:val="left"/>
      <w:pPr>
        <w:ind w:left="1928" w:hanging="227"/>
      </w:pPr>
      <w:rPr>
        <w:rFonts w:hint="default"/>
        <w:lang w:val="pt-PT" w:eastAsia="en-US" w:bidi="ar-SA"/>
      </w:rPr>
    </w:lvl>
    <w:lvl w:ilvl="3" w:tplc="700049E4">
      <w:numFmt w:val="bullet"/>
      <w:lvlText w:val="•"/>
      <w:lvlJc w:val="left"/>
      <w:pPr>
        <w:ind w:left="2842" w:hanging="227"/>
      </w:pPr>
      <w:rPr>
        <w:rFonts w:hint="default"/>
        <w:lang w:val="pt-PT" w:eastAsia="en-US" w:bidi="ar-SA"/>
      </w:rPr>
    </w:lvl>
    <w:lvl w:ilvl="4" w:tplc="21C288FE">
      <w:numFmt w:val="bullet"/>
      <w:lvlText w:val="•"/>
      <w:lvlJc w:val="left"/>
      <w:pPr>
        <w:ind w:left="3756" w:hanging="227"/>
      </w:pPr>
      <w:rPr>
        <w:rFonts w:hint="default"/>
        <w:lang w:val="pt-PT" w:eastAsia="en-US" w:bidi="ar-SA"/>
      </w:rPr>
    </w:lvl>
    <w:lvl w:ilvl="5" w:tplc="EBAEFE3C">
      <w:numFmt w:val="bullet"/>
      <w:lvlText w:val="•"/>
      <w:lvlJc w:val="left"/>
      <w:pPr>
        <w:ind w:left="4670" w:hanging="227"/>
      </w:pPr>
      <w:rPr>
        <w:rFonts w:hint="default"/>
        <w:lang w:val="pt-PT" w:eastAsia="en-US" w:bidi="ar-SA"/>
      </w:rPr>
    </w:lvl>
    <w:lvl w:ilvl="6" w:tplc="0D2C8B32">
      <w:numFmt w:val="bullet"/>
      <w:lvlText w:val="•"/>
      <w:lvlJc w:val="left"/>
      <w:pPr>
        <w:ind w:left="5584" w:hanging="227"/>
      </w:pPr>
      <w:rPr>
        <w:rFonts w:hint="default"/>
        <w:lang w:val="pt-PT" w:eastAsia="en-US" w:bidi="ar-SA"/>
      </w:rPr>
    </w:lvl>
    <w:lvl w:ilvl="7" w:tplc="A8DC9D1E">
      <w:numFmt w:val="bullet"/>
      <w:lvlText w:val="•"/>
      <w:lvlJc w:val="left"/>
      <w:pPr>
        <w:ind w:left="6498" w:hanging="227"/>
      </w:pPr>
      <w:rPr>
        <w:rFonts w:hint="default"/>
        <w:lang w:val="pt-PT" w:eastAsia="en-US" w:bidi="ar-SA"/>
      </w:rPr>
    </w:lvl>
    <w:lvl w:ilvl="8" w:tplc="30163066">
      <w:numFmt w:val="bullet"/>
      <w:lvlText w:val="•"/>
      <w:lvlJc w:val="left"/>
      <w:pPr>
        <w:ind w:left="7412" w:hanging="227"/>
      </w:pPr>
      <w:rPr>
        <w:rFonts w:hint="default"/>
        <w:lang w:val="pt-PT" w:eastAsia="en-US" w:bidi="ar-SA"/>
      </w:rPr>
    </w:lvl>
  </w:abstractNum>
  <w:abstractNum w:abstractNumId="10" w15:restartNumberingAfterBreak="0">
    <w:nsid w:val="18355BD2"/>
    <w:multiLevelType w:val="hybridMultilevel"/>
    <w:tmpl w:val="FB0EE490"/>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18E1129A"/>
    <w:multiLevelType w:val="hybridMultilevel"/>
    <w:tmpl w:val="C644961E"/>
    <w:lvl w:ilvl="0" w:tplc="86029488">
      <w:start w:val="5"/>
      <w:numFmt w:val="decimal"/>
      <w:lvlText w:val="%1"/>
      <w:lvlJc w:val="left"/>
      <w:pPr>
        <w:ind w:left="100" w:hanging="190"/>
      </w:pPr>
      <w:rPr>
        <w:rFonts w:ascii="Calibri" w:eastAsia="Calibri" w:hAnsi="Calibri" w:cs="Calibri" w:hint="default"/>
        <w:w w:val="100"/>
        <w:sz w:val="24"/>
        <w:szCs w:val="24"/>
        <w:lang w:val="pt-PT" w:eastAsia="en-US" w:bidi="ar-SA"/>
      </w:rPr>
    </w:lvl>
    <w:lvl w:ilvl="1" w:tplc="8EE2F188">
      <w:numFmt w:val="bullet"/>
      <w:lvlText w:val="•"/>
      <w:lvlJc w:val="left"/>
      <w:pPr>
        <w:ind w:left="1014" w:hanging="190"/>
      </w:pPr>
      <w:rPr>
        <w:rFonts w:hint="default"/>
        <w:lang w:val="pt-PT" w:eastAsia="en-US" w:bidi="ar-SA"/>
      </w:rPr>
    </w:lvl>
    <w:lvl w:ilvl="2" w:tplc="A0402FDC">
      <w:numFmt w:val="bullet"/>
      <w:lvlText w:val="•"/>
      <w:lvlJc w:val="left"/>
      <w:pPr>
        <w:ind w:left="1928" w:hanging="190"/>
      </w:pPr>
      <w:rPr>
        <w:rFonts w:hint="default"/>
        <w:lang w:val="pt-PT" w:eastAsia="en-US" w:bidi="ar-SA"/>
      </w:rPr>
    </w:lvl>
    <w:lvl w:ilvl="3" w:tplc="6D4C9034">
      <w:numFmt w:val="bullet"/>
      <w:lvlText w:val="•"/>
      <w:lvlJc w:val="left"/>
      <w:pPr>
        <w:ind w:left="2842" w:hanging="190"/>
      </w:pPr>
      <w:rPr>
        <w:rFonts w:hint="default"/>
        <w:lang w:val="pt-PT" w:eastAsia="en-US" w:bidi="ar-SA"/>
      </w:rPr>
    </w:lvl>
    <w:lvl w:ilvl="4" w:tplc="9782C8FA">
      <w:numFmt w:val="bullet"/>
      <w:lvlText w:val="•"/>
      <w:lvlJc w:val="left"/>
      <w:pPr>
        <w:ind w:left="3756" w:hanging="190"/>
      </w:pPr>
      <w:rPr>
        <w:rFonts w:hint="default"/>
        <w:lang w:val="pt-PT" w:eastAsia="en-US" w:bidi="ar-SA"/>
      </w:rPr>
    </w:lvl>
    <w:lvl w:ilvl="5" w:tplc="91829F66">
      <w:numFmt w:val="bullet"/>
      <w:lvlText w:val="•"/>
      <w:lvlJc w:val="left"/>
      <w:pPr>
        <w:ind w:left="4670" w:hanging="190"/>
      </w:pPr>
      <w:rPr>
        <w:rFonts w:hint="default"/>
        <w:lang w:val="pt-PT" w:eastAsia="en-US" w:bidi="ar-SA"/>
      </w:rPr>
    </w:lvl>
    <w:lvl w:ilvl="6" w:tplc="9CB4290C">
      <w:numFmt w:val="bullet"/>
      <w:lvlText w:val="•"/>
      <w:lvlJc w:val="left"/>
      <w:pPr>
        <w:ind w:left="5584" w:hanging="190"/>
      </w:pPr>
      <w:rPr>
        <w:rFonts w:hint="default"/>
        <w:lang w:val="pt-PT" w:eastAsia="en-US" w:bidi="ar-SA"/>
      </w:rPr>
    </w:lvl>
    <w:lvl w:ilvl="7" w:tplc="0A8E6244">
      <w:numFmt w:val="bullet"/>
      <w:lvlText w:val="•"/>
      <w:lvlJc w:val="left"/>
      <w:pPr>
        <w:ind w:left="6498" w:hanging="190"/>
      </w:pPr>
      <w:rPr>
        <w:rFonts w:hint="default"/>
        <w:lang w:val="pt-PT" w:eastAsia="en-US" w:bidi="ar-SA"/>
      </w:rPr>
    </w:lvl>
    <w:lvl w:ilvl="8" w:tplc="2C78501A">
      <w:numFmt w:val="bullet"/>
      <w:lvlText w:val="•"/>
      <w:lvlJc w:val="left"/>
      <w:pPr>
        <w:ind w:left="7412" w:hanging="190"/>
      </w:pPr>
      <w:rPr>
        <w:rFonts w:hint="default"/>
        <w:lang w:val="pt-PT" w:eastAsia="en-US" w:bidi="ar-SA"/>
      </w:rPr>
    </w:lvl>
  </w:abstractNum>
  <w:abstractNum w:abstractNumId="12" w15:restartNumberingAfterBreak="0">
    <w:nsid w:val="1B262F37"/>
    <w:multiLevelType w:val="hybridMultilevel"/>
    <w:tmpl w:val="01686DEC"/>
    <w:lvl w:ilvl="0" w:tplc="770EEFA6">
      <w:start w:val="1"/>
      <w:numFmt w:val="decimal"/>
      <w:lvlText w:val="%1"/>
      <w:lvlJc w:val="left"/>
      <w:pPr>
        <w:ind w:left="100" w:hanging="176"/>
      </w:pPr>
      <w:rPr>
        <w:rFonts w:ascii="Calibri" w:eastAsia="Calibri" w:hAnsi="Calibri" w:cs="Calibri" w:hint="default"/>
        <w:w w:val="100"/>
        <w:sz w:val="24"/>
        <w:szCs w:val="24"/>
        <w:lang w:val="pt-PT" w:eastAsia="en-US" w:bidi="ar-SA"/>
      </w:rPr>
    </w:lvl>
    <w:lvl w:ilvl="1" w:tplc="398C2D9A">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C8C0217A">
      <w:numFmt w:val="bullet"/>
      <w:lvlText w:val="•"/>
      <w:lvlJc w:val="left"/>
      <w:pPr>
        <w:ind w:left="1951" w:hanging="242"/>
      </w:pPr>
      <w:rPr>
        <w:rFonts w:hint="default"/>
        <w:lang w:val="pt-PT" w:eastAsia="en-US" w:bidi="ar-SA"/>
      </w:rPr>
    </w:lvl>
    <w:lvl w:ilvl="3" w:tplc="C8C81956">
      <w:numFmt w:val="bullet"/>
      <w:lvlText w:val="•"/>
      <w:lvlJc w:val="left"/>
      <w:pPr>
        <w:ind w:left="2862" w:hanging="242"/>
      </w:pPr>
      <w:rPr>
        <w:rFonts w:hint="default"/>
        <w:lang w:val="pt-PT" w:eastAsia="en-US" w:bidi="ar-SA"/>
      </w:rPr>
    </w:lvl>
    <w:lvl w:ilvl="4" w:tplc="760885C4">
      <w:numFmt w:val="bullet"/>
      <w:lvlText w:val="•"/>
      <w:lvlJc w:val="left"/>
      <w:pPr>
        <w:ind w:left="3773" w:hanging="242"/>
      </w:pPr>
      <w:rPr>
        <w:rFonts w:hint="default"/>
        <w:lang w:val="pt-PT" w:eastAsia="en-US" w:bidi="ar-SA"/>
      </w:rPr>
    </w:lvl>
    <w:lvl w:ilvl="5" w:tplc="26FAB380">
      <w:numFmt w:val="bullet"/>
      <w:lvlText w:val="•"/>
      <w:lvlJc w:val="left"/>
      <w:pPr>
        <w:ind w:left="4684" w:hanging="242"/>
      </w:pPr>
      <w:rPr>
        <w:rFonts w:hint="default"/>
        <w:lang w:val="pt-PT" w:eastAsia="en-US" w:bidi="ar-SA"/>
      </w:rPr>
    </w:lvl>
    <w:lvl w:ilvl="6" w:tplc="EC285558">
      <w:numFmt w:val="bullet"/>
      <w:lvlText w:val="•"/>
      <w:lvlJc w:val="left"/>
      <w:pPr>
        <w:ind w:left="5595" w:hanging="242"/>
      </w:pPr>
      <w:rPr>
        <w:rFonts w:hint="default"/>
        <w:lang w:val="pt-PT" w:eastAsia="en-US" w:bidi="ar-SA"/>
      </w:rPr>
    </w:lvl>
    <w:lvl w:ilvl="7" w:tplc="916EB61C">
      <w:numFmt w:val="bullet"/>
      <w:lvlText w:val="•"/>
      <w:lvlJc w:val="left"/>
      <w:pPr>
        <w:ind w:left="6506" w:hanging="242"/>
      </w:pPr>
      <w:rPr>
        <w:rFonts w:hint="default"/>
        <w:lang w:val="pt-PT" w:eastAsia="en-US" w:bidi="ar-SA"/>
      </w:rPr>
    </w:lvl>
    <w:lvl w:ilvl="8" w:tplc="DD0CD166">
      <w:numFmt w:val="bullet"/>
      <w:lvlText w:val="•"/>
      <w:lvlJc w:val="left"/>
      <w:pPr>
        <w:ind w:left="7417" w:hanging="242"/>
      </w:pPr>
      <w:rPr>
        <w:rFonts w:hint="default"/>
        <w:lang w:val="pt-PT" w:eastAsia="en-US" w:bidi="ar-SA"/>
      </w:rPr>
    </w:lvl>
  </w:abstractNum>
  <w:abstractNum w:abstractNumId="13" w15:restartNumberingAfterBreak="0">
    <w:nsid w:val="1B9D1D8A"/>
    <w:multiLevelType w:val="hybridMultilevel"/>
    <w:tmpl w:val="F2E25F9E"/>
    <w:lvl w:ilvl="0" w:tplc="B68CB894">
      <w:start w:val="1"/>
      <w:numFmt w:val="decimal"/>
      <w:lvlText w:val="%1"/>
      <w:lvlJc w:val="left"/>
      <w:pPr>
        <w:ind w:left="100" w:hanging="250"/>
      </w:pPr>
      <w:rPr>
        <w:rFonts w:ascii="Calibri" w:eastAsia="Calibri" w:hAnsi="Calibri" w:cs="Calibri" w:hint="default"/>
        <w:w w:val="100"/>
        <w:sz w:val="24"/>
        <w:szCs w:val="24"/>
        <w:lang w:val="pt-PT" w:eastAsia="en-US" w:bidi="ar-SA"/>
      </w:rPr>
    </w:lvl>
    <w:lvl w:ilvl="1" w:tplc="97120CF0">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D1C06144">
      <w:numFmt w:val="bullet"/>
      <w:lvlText w:val="•"/>
      <w:lvlJc w:val="left"/>
      <w:pPr>
        <w:ind w:left="1951" w:hanging="242"/>
      </w:pPr>
      <w:rPr>
        <w:rFonts w:hint="default"/>
        <w:lang w:val="pt-PT" w:eastAsia="en-US" w:bidi="ar-SA"/>
      </w:rPr>
    </w:lvl>
    <w:lvl w:ilvl="3" w:tplc="075802F0">
      <w:numFmt w:val="bullet"/>
      <w:lvlText w:val="•"/>
      <w:lvlJc w:val="left"/>
      <w:pPr>
        <w:ind w:left="2862" w:hanging="242"/>
      </w:pPr>
      <w:rPr>
        <w:rFonts w:hint="default"/>
        <w:lang w:val="pt-PT" w:eastAsia="en-US" w:bidi="ar-SA"/>
      </w:rPr>
    </w:lvl>
    <w:lvl w:ilvl="4" w:tplc="EB780708">
      <w:numFmt w:val="bullet"/>
      <w:lvlText w:val="•"/>
      <w:lvlJc w:val="left"/>
      <w:pPr>
        <w:ind w:left="3773" w:hanging="242"/>
      </w:pPr>
      <w:rPr>
        <w:rFonts w:hint="default"/>
        <w:lang w:val="pt-PT" w:eastAsia="en-US" w:bidi="ar-SA"/>
      </w:rPr>
    </w:lvl>
    <w:lvl w:ilvl="5" w:tplc="F754D8B6">
      <w:numFmt w:val="bullet"/>
      <w:lvlText w:val="•"/>
      <w:lvlJc w:val="left"/>
      <w:pPr>
        <w:ind w:left="4684" w:hanging="242"/>
      </w:pPr>
      <w:rPr>
        <w:rFonts w:hint="default"/>
        <w:lang w:val="pt-PT" w:eastAsia="en-US" w:bidi="ar-SA"/>
      </w:rPr>
    </w:lvl>
    <w:lvl w:ilvl="6" w:tplc="53626DD8">
      <w:numFmt w:val="bullet"/>
      <w:lvlText w:val="•"/>
      <w:lvlJc w:val="left"/>
      <w:pPr>
        <w:ind w:left="5595" w:hanging="242"/>
      </w:pPr>
      <w:rPr>
        <w:rFonts w:hint="default"/>
        <w:lang w:val="pt-PT" w:eastAsia="en-US" w:bidi="ar-SA"/>
      </w:rPr>
    </w:lvl>
    <w:lvl w:ilvl="7" w:tplc="59FC7BC0">
      <w:numFmt w:val="bullet"/>
      <w:lvlText w:val="•"/>
      <w:lvlJc w:val="left"/>
      <w:pPr>
        <w:ind w:left="6506" w:hanging="242"/>
      </w:pPr>
      <w:rPr>
        <w:rFonts w:hint="default"/>
        <w:lang w:val="pt-PT" w:eastAsia="en-US" w:bidi="ar-SA"/>
      </w:rPr>
    </w:lvl>
    <w:lvl w:ilvl="8" w:tplc="F2F2DC74">
      <w:numFmt w:val="bullet"/>
      <w:lvlText w:val="•"/>
      <w:lvlJc w:val="left"/>
      <w:pPr>
        <w:ind w:left="7417" w:hanging="242"/>
      </w:pPr>
      <w:rPr>
        <w:rFonts w:hint="default"/>
        <w:lang w:val="pt-PT" w:eastAsia="en-US" w:bidi="ar-SA"/>
      </w:rPr>
    </w:lvl>
  </w:abstractNum>
  <w:abstractNum w:abstractNumId="14" w15:restartNumberingAfterBreak="0">
    <w:nsid w:val="1C58130F"/>
    <w:multiLevelType w:val="hybridMultilevel"/>
    <w:tmpl w:val="B7E8DD32"/>
    <w:lvl w:ilvl="0" w:tplc="50AC3986">
      <w:start w:val="1"/>
      <w:numFmt w:val="lowerRoman"/>
      <w:lvlText w:val="%1."/>
      <w:lvlJc w:val="left"/>
      <w:pPr>
        <w:ind w:left="808" w:hanging="200"/>
      </w:pPr>
      <w:rPr>
        <w:rFonts w:ascii="Calibri" w:eastAsia="Calibri" w:hAnsi="Calibri" w:cs="Calibri" w:hint="default"/>
        <w:w w:val="100"/>
        <w:sz w:val="24"/>
        <w:szCs w:val="24"/>
        <w:lang w:val="pt-PT" w:eastAsia="en-US" w:bidi="ar-SA"/>
      </w:rPr>
    </w:lvl>
    <w:lvl w:ilvl="1" w:tplc="4300C0EE">
      <w:numFmt w:val="bullet"/>
      <w:lvlText w:val="•"/>
      <w:lvlJc w:val="left"/>
      <w:pPr>
        <w:ind w:left="1644" w:hanging="200"/>
      </w:pPr>
      <w:rPr>
        <w:rFonts w:hint="default"/>
        <w:lang w:val="pt-PT" w:eastAsia="en-US" w:bidi="ar-SA"/>
      </w:rPr>
    </w:lvl>
    <w:lvl w:ilvl="2" w:tplc="F5929A5E">
      <w:numFmt w:val="bullet"/>
      <w:lvlText w:val="•"/>
      <w:lvlJc w:val="left"/>
      <w:pPr>
        <w:ind w:left="2488" w:hanging="200"/>
      </w:pPr>
      <w:rPr>
        <w:rFonts w:hint="default"/>
        <w:lang w:val="pt-PT" w:eastAsia="en-US" w:bidi="ar-SA"/>
      </w:rPr>
    </w:lvl>
    <w:lvl w:ilvl="3" w:tplc="8B362DD4">
      <w:numFmt w:val="bullet"/>
      <w:lvlText w:val="•"/>
      <w:lvlJc w:val="left"/>
      <w:pPr>
        <w:ind w:left="3332" w:hanging="200"/>
      </w:pPr>
      <w:rPr>
        <w:rFonts w:hint="default"/>
        <w:lang w:val="pt-PT" w:eastAsia="en-US" w:bidi="ar-SA"/>
      </w:rPr>
    </w:lvl>
    <w:lvl w:ilvl="4" w:tplc="AC364718">
      <w:numFmt w:val="bullet"/>
      <w:lvlText w:val="•"/>
      <w:lvlJc w:val="left"/>
      <w:pPr>
        <w:ind w:left="4176" w:hanging="200"/>
      </w:pPr>
      <w:rPr>
        <w:rFonts w:hint="default"/>
        <w:lang w:val="pt-PT" w:eastAsia="en-US" w:bidi="ar-SA"/>
      </w:rPr>
    </w:lvl>
    <w:lvl w:ilvl="5" w:tplc="D0FE4770">
      <w:numFmt w:val="bullet"/>
      <w:lvlText w:val="•"/>
      <w:lvlJc w:val="left"/>
      <w:pPr>
        <w:ind w:left="5020" w:hanging="200"/>
      </w:pPr>
      <w:rPr>
        <w:rFonts w:hint="default"/>
        <w:lang w:val="pt-PT" w:eastAsia="en-US" w:bidi="ar-SA"/>
      </w:rPr>
    </w:lvl>
    <w:lvl w:ilvl="6" w:tplc="1D720E30">
      <w:numFmt w:val="bullet"/>
      <w:lvlText w:val="•"/>
      <w:lvlJc w:val="left"/>
      <w:pPr>
        <w:ind w:left="5864" w:hanging="200"/>
      </w:pPr>
      <w:rPr>
        <w:rFonts w:hint="default"/>
        <w:lang w:val="pt-PT" w:eastAsia="en-US" w:bidi="ar-SA"/>
      </w:rPr>
    </w:lvl>
    <w:lvl w:ilvl="7" w:tplc="85CA3FEC">
      <w:numFmt w:val="bullet"/>
      <w:lvlText w:val="•"/>
      <w:lvlJc w:val="left"/>
      <w:pPr>
        <w:ind w:left="6708" w:hanging="200"/>
      </w:pPr>
      <w:rPr>
        <w:rFonts w:hint="default"/>
        <w:lang w:val="pt-PT" w:eastAsia="en-US" w:bidi="ar-SA"/>
      </w:rPr>
    </w:lvl>
    <w:lvl w:ilvl="8" w:tplc="B930E486">
      <w:numFmt w:val="bullet"/>
      <w:lvlText w:val="•"/>
      <w:lvlJc w:val="left"/>
      <w:pPr>
        <w:ind w:left="7552" w:hanging="200"/>
      </w:pPr>
      <w:rPr>
        <w:rFonts w:hint="default"/>
        <w:lang w:val="pt-PT" w:eastAsia="en-US" w:bidi="ar-SA"/>
      </w:rPr>
    </w:lvl>
  </w:abstractNum>
  <w:abstractNum w:abstractNumId="15" w15:restartNumberingAfterBreak="0">
    <w:nsid w:val="1CD308C2"/>
    <w:multiLevelType w:val="hybridMultilevel"/>
    <w:tmpl w:val="4F3AF78A"/>
    <w:lvl w:ilvl="0" w:tplc="015EBF22">
      <w:start w:val="1"/>
      <w:numFmt w:val="decimal"/>
      <w:lvlText w:val="%1"/>
      <w:lvlJc w:val="left"/>
      <w:pPr>
        <w:ind w:left="100" w:hanging="191"/>
      </w:pPr>
      <w:rPr>
        <w:rFonts w:ascii="Calibri" w:eastAsia="Calibri" w:hAnsi="Calibri" w:cs="Calibri" w:hint="default"/>
        <w:w w:val="100"/>
        <w:sz w:val="24"/>
        <w:szCs w:val="24"/>
        <w:lang w:val="pt-PT" w:eastAsia="en-US" w:bidi="ar-SA"/>
      </w:rPr>
    </w:lvl>
    <w:lvl w:ilvl="1" w:tplc="EC647686">
      <w:numFmt w:val="bullet"/>
      <w:lvlText w:val="•"/>
      <w:lvlJc w:val="left"/>
      <w:pPr>
        <w:ind w:left="1014" w:hanging="191"/>
      </w:pPr>
      <w:rPr>
        <w:rFonts w:hint="default"/>
        <w:lang w:val="pt-PT" w:eastAsia="en-US" w:bidi="ar-SA"/>
      </w:rPr>
    </w:lvl>
    <w:lvl w:ilvl="2" w:tplc="8D76750C">
      <w:numFmt w:val="bullet"/>
      <w:lvlText w:val="•"/>
      <w:lvlJc w:val="left"/>
      <w:pPr>
        <w:ind w:left="1928" w:hanging="191"/>
      </w:pPr>
      <w:rPr>
        <w:rFonts w:hint="default"/>
        <w:lang w:val="pt-PT" w:eastAsia="en-US" w:bidi="ar-SA"/>
      </w:rPr>
    </w:lvl>
    <w:lvl w:ilvl="3" w:tplc="E3863F0E">
      <w:numFmt w:val="bullet"/>
      <w:lvlText w:val="•"/>
      <w:lvlJc w:val="left"/>
      <w:pPr>
        <w:ind w:left="2842" w:hanging="191"/>
      </w:pPr>
      <w:rPr>
        <w:rFonts w:hint="default"/>
        <w:lang w:val="pt-PT" w:eastAsia="en-US" w:bidi="ar-SA"/>
      </w:rPr>
    </w:lvl>
    <w:lvl w:ilvl="4" w:tplc="8EBAFDD8">
      <w:numFmt w:val="bullet"/>
      <w:lvlText w:val="•"/>
      <w:lvlJc w:val="left"/>
      <w:pPr>
        <w:ind w:left="3756" w:hanging="191"/>
      </w:pPr>
      <w:rPr>
        <w:rFonts w:hint="default"/>
        <w:lang w:val="pt-PT" w:eastAsia="en-US" w:bidi="ar-SA"/>
      </w:rPr>
    </w:lvl>
    <w:lvl w:ilvl="5" w:tplc="E51C2A42">
      <w:numFmt w:val="bullet"/>
      <w:lvlText w:val="•"/>
      <w:lvlJc w:val="left"/>
      <w:pPr>
        <w:ind w:left="4670" w:hanging="191"/>
      </w:pPr>
      <w:rPr>
        <w:rFonts w:hint="default"/>
        <w:lang w:val="pt-PT" w:eastAsia="en-US" w:bidi="ar-SA"/>
      </w:rPr>
    </w:lvl>
    <w:lvl w:ilvl="6" w:tplc="8156435C">
      <w:numFmt w:val="bullet"/>
      <w:lvlText w:val="•"/>
      <w:lvlJc w:val="left"/>
      <w:pPr>
        <w:ind w:left="5584" w:hanging="191"/>
      </w:pPr>
      <w:rPr>
        <w:rFonts w:hint="default"/>
        <w:lang w:val="pt-PT" w:eastAsia="en-US" w:bidi="ar-SA"/>
      </w:rPr>
    </w:lvl>
    <w:lvl w:ilvl="7" w:tplc="720A46A2">
      <w:numFmt w:val="bullet"/>
      <w:lvlText w:val="•"/>
      <w:lvlJc w:val="left"/>
      <w:pPr>
        <w:ind w:left="6498" w:hanging="191"/>
      </w:pPr>
      <w:rPr>
        <w:rFonts w:hint="default"/>
        <w:lang w:val="pt-PT" w:eastAsia="en-US" w:bidi="ar-SA"/>
      </w:rPr>
    </w:lvl>
    <w:lvl w:ilvl="8" w:tplc="009CBEA8">
      <w:numFmt w:val="bullet"/>
      <w:lvlText w:val="•"/>
      <w:lvlJc w:val="left"/>
      <w:pPr>
        <w:ind w:left="7412" w:hanging="191"/>
      </w:pPr>
      <w:rPr>
        <w:rFonts w:hint="default"/>
        <w:lang w:val="pt-PT" w:eastAsia="en-US" w:bidi="ar-SA"/>
      </w:rPr>
    </w:lvl>
  </w:abstractNum>
  <w:abstractNum w:abstractNumId="16" w15:restartNumberingAfterBreak="0">
    <w:nsid w:val="1EC77240"/>
    <w:multiLevelType w:val="hybridMultilevel"/>
    <w:tmpl w:val="84C88856"/>
    <w:lvl w:ilvl="0" w:tplc="E300FBB8">
      <w:start w:val="1"/>
      <w:numFmt w:val="decimal"/>
      <w:lvlText w:val="%1"/>
      <w:lvlJc w:val="left"/>
      <w:pPr>
        <w:ind w:left="100" w:hanging="170"/>
      </w:pPr>
      <w:rPr>
        <w:rFonts w:ascii="Calibri" w:eastAsia="Calibri" w:hAnsi="Calibri" w:cs="Calibri" w:hint="default"/>
        <w:w w:val="100"/>
        <w:sz w:val="24"/>
        <w:szCs w:val="24"/>
        <w:lang w:val="pt-PT" w:eastAsia="en-US" w:bidi="ar-SA"/>
      </w:rPr>
    </w:lvl>
    <w:lvl w:ilvl="1" w:tplc="6D26D05A">
      <w:start w:val="1"/>
      <w:numFmt w:val="lowerLetter"/>
      <w:lvlText w:val="%2)"/>
      <w:lvlJc w:val="left"/>
      <w:pPr>
        <w:ind w:left="1050" w:hanging="243"/>
      </w:pPr>
      <w:rPr>
        <w:rFonts w:ascii="Calibri" w:eastAsia="Calibri" w:hAnsi="Calibri" w:cs="Calibri" w:hint="default"/>
        <w:w w:val="100"/>
        <w:sz w:val="24"/>
        <w:szCs w:val="24"/>
        <w:lang w:val="pt-PT" w:eastAsia="en-US" w:bidi="ar-SA"/>
      </w:rPr>
    </w:lvl>
    <w:lvl w:ilvl="2" w:tplc="C4C4061E">
      <w:numFmt w:val="bullet"/>
      <w:lvlText w:val="•"/>
      <w:lvlJc w:val="left"/>
      <w:pPr>
        <w:ind w:left="1060" w:hanging="243"/>
      </w:pPr>
      <w:rPr>
        <w:rFonts w:hint="default"/>
        <w:lang w:val="pt-PT" w:eastAsia="en-US" w:bidi="ar-SA"/>
      </w:rPr>
    </w:lvl>
    <w:lvl w:ilvl="3" w:tplc="2CC84232">
      <w:numFmt w:val="bullet"/>
      <w:lvlText w:val="•"/>
      <w:lvlJc w:val="left"/>
      <w:pPr>
        <w:ind w:left="2082" w:hanging="243"/>
      </w:pPr>
      <w:rPr>
        <w:rFonts w:hint="default"/>
        <w:lang w:val="pt-PT" w:eastAsia="en-US" w:bidi="ar-SA"/>
      </w:rPr>
    </w:lvl>
    <w:lvl w:ilvl="4" w:tplc="F4225D78">
      <w:numFmt w:val="bullet"/>
      <w:lvlText w:val="•"/>
      <w:lvlJc w:val="left"/>
      <w:pPr>
        <w:ind w:left="3105" w:hanging="243"/>
      </w:pPr>
      <w:rPr>
        <w:rFonts w:hint="default"/>
        <w:lang w:val="pt-PT" w:eastAsia="en-US" w:bidi="ar-SA"/>
      </w:rPr>
    </w:lvl>
    <w:lvl w:ilvl="5" w:tplc="51548E70">
      <w:numFmt w:val="bullet"/>
      <w:lvlText w:val="•"/>
      <w:lvlJc w:val="left"/>
      <w:pPr>
        <w:ind w:left="4127" w:hanging="243"/>
      </w:pPr>
      <w:rPr>
        <w:rFonts w:hint="default"/>
        <w:lang w:val="pt-PT" w:eastAsia="en-US" w:bidi="ar-SA"/>
      </w:rPr>
    </w:lvl>
    <w:lvl w:ilvl="6" w:tplc="EC725E92">
      <w:numFmt w:val="bullet"/>
      <w:lvlText w:val="•"/>
      <w:lvlJc w:val="left"/>
      <w:pPr>
        <w:ind w:left="5150" w:hanging="243"/>
      </w:pPr>
      <w:rPr>
        <w:rFonts w:hint="default"/>
        <w:lang w:val="pt-PT" w:eastAsia="en-US" w:bidi="ar-SA"/>
      </w:rPr>
    </w:lvl>
    <w:lvl w:ilvl="7" w:tplc="75AE1334">
      <w:numFmt w:val="bullet"/>
      <w:lvlText w:val="•"/>
      <w:lvlJc w:val="left"/>
      <w:pPr>
        <w:ind w:left="6172" w:hanging="243"/>
      </w:pPr>
      <w:rPr>
        <w:rFonts w:hint="default"/>
        <w:lang w:val="pt-PT" w:eastAsia="en-US" w:bidi="ar-SA"/>
      </w:rPr>
    </w:lvl>
    <w:lvl w:ilvl="8" w:tplc="0A2211B6">
      <w:numFmt w:val="bullet"/>
      <w:lvlText w:val="•"/>
      <w:lvlJc w:val="left"/>
      <w:pPr>
        <w:ind w:left="7195" w:hanging="243"/>
      </w:pPr>
      <w:rPr>
        <w:rFonts w:hint="default"/>
        <w:lang w:val="pt-PT" w:eastAsia="en-US" w:bidi="ar-SA"/>
      </w:rPr>
    </w:lvl>
  </w:abstractNum>
  <w:abstractNum w:abstractNumId="17" w15:restartNumberingAfterBreak="0">
    <w:nsid w:val="22CB7809"/>
    <w:multiLevelType w:val="hybridMultilevel"/>
    <w:tmpl w:val="790077BE"/>
    <w:lvl w:ilvl="0" w:tplc="173E086A">
      <w:start w:val="1"/>
      <w:numFmt w:val="decimal"/>
      <w:lvlText w:val="%1"/>
      <w:lvlJc w:val="left"/>
      <w:pPr>
        <w:ind w:left="100" w:hanging="190"/>
      </w:pPr>
      <w:rPr>
        <w:rFonts w:ascii="Calibri" w:eastAsia="Calibri" w:hAnsi="Calibri" w:cs="Calibri" w:hint="default"/>
        <w:w w:val="100"/>
        <w:sz w:val="24"/>
        <w:szCs w:val="24"/>
        <w:lang w:val="pt-PT" w:eastAsia="en-US" w:bidi="ar-SA"/>
      </w:rPr>
    </w:lvl>
    <w:lvl w:ilvl="1" w:tplc="2F322212">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82B28A56">
      <w:numFmt w:val="bullet"/>
      <w:lvlText w:val="•"/>
      <w:lvlJc w:val="left"/>
      <w:pPr>
        <w:ind w:left="1951" w:hanging="242"/>
      </w:pPr>
      <w:rPr>
        <w:rFonts w:hint="default"/>
        <w:lang w:val="pt-PT" w:eastAsia="en-US" w:bidi="ar-SA"/>
      </w:rPr>
    </w:lvl>
    <w:lvl w:ilvl="3" w:tplc="7B94792A">
      <w:numFmt w:val="bullet"/>
      <w:lvlText w:val="•"/>
      <w:lvlJc w:val="left"/>
      <w:pPr>
        <w:ind w:left="2862" w:hanging="242"/>
      </w:pPr>
      <w:rPr>
        <w:rFonts w:hint="default"/>
        <w:lang w:val="pt-PT" w:eastAsia="en-US" w:bidi="ar-SA"/>
      </w:rPr>
    </w:lvl>
    <w:lvl w:ilvl="4" w:tplc="C72461EA">
      <w:numFmt w:val="bullet"/>
      <w:lvlText w:val="•"/>
      <w:lvlJc w:val="left"/>
      <w:pPr>
        <w:ind w:left="3773" w:hanging="242"/>
      </w:pPr>
      <w:rPr>
        <w:rFonts w:hint="default"/>
        <w:lang w:val="pt-PT" w:eastAsia="en-US" w:bidi="ar-SA"/>
      </w:rPr>
    </w:lvl>
    <w:lvl w:ilvl="5" w:tplc="B6F42A30">
      <w:numFmt w:val="bullet"/>
      <w:lvlText w:val="•"/>
      <w:lvlJc w:val="left"/>
      <w:pPr>
        <w:ind w:left="4684" w:hanging="242"/>
      </w:pPr>
      <w:rPr>
        <w:rFonts w:hint="default"/>
        <w:lang w:val="pt-PT" w:eastAsia="en-US" w:bidi="ar-SA"/>
      </w:rPr>
    </w:lvl>
    <w:lvl w:ilvl="6" w:tplc="DB40D8CA">
      <w:numFmt w:val="bullet"/>
      <w:lvlText w:val="•"/>
      <w:lvlJc w:val="left"/>
      <w:pPr>
        <w:ind w:left="5595" w:hanging="242"/>
      </w:pPr>
      <w:rPr>
        <w:rFonts w:hint="default"/>
        <w:lang w:val="pt-PT" w:eastAsia="en-US" w:bidi="ar-SA"/>
      </w:rPr>
    </w:lvl>
    <w:lvl w:ilvl="7" w:tplc="6136C396">
      <w:numFmt w:val="bullet"/>
      <w:lvlText w:val="•"/>
      <w:lvlJc w:val="left"/>
      <w:pPr>
        <w:ind w:left="6506" w:hanging="242"/>
      </w:pPr>
      <w:rPr>
        <w:rFonts w:hint="default"/>
        <w:lang w:val="pt-PT" w:eastAsia="en-US" w:bidi="ar-SA"/>
      </w:rPr>
    </w:lvl>
    <w:lvl w:ilvl="8" w:tplc="F918CD1C">
      <w:numFmt w:val="bullet"/>
      <w:lvlText w:val="•"/>
      <w:lvlJc w:val="left"/>
      <w:pPr>
        <w:ind w:left="7417" w:hanging="242"/>
      </w:pPr>
      <w:rPr>
        <w:rFonts w:hint="default"/>
        <w:lang w:val="pt-PT" w:eastAsia="en-US" w:bidi="ar-SA"/>
      </w:rPr>
    </w:lvl>
  </w:abstractNum>
  <w:abstractNum w:abstractNumId="18" w15:restartNumberingAfterBreak="0">
    <w:nsid w:val="23BE6442"/>
    <w:multiLevelType w:val="hybridMultilevel"/>
    <w:tmpl w:val="F5F0803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24F2225F"/>
    <w:multiLevelType w:val="hybridMultilevel"/>
    <w:tmpl w:val="035A0B60"/>
    <w:lvl w:ilvl="0" w:tplc="6BB46116">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0" w15:restartNumberingAfterBreak="0">
    <w:nsid w:val="2B6757AE"/>
    <w:multiLevelType w:val="hybridMultilevel"/>
    <w:tmpl w:val="DE26FD18"/>
    <w:lvl w:ilvl="0" w:tplc="4AAC1D6A">
      <w:start w:val="1"/>
      <w:numFmt w:val="decimal"/>
      <w:lvlText w:val="%1"/>
      <w:lvlJc w:val="left"/>
      <w:pPr>
        <w:ind w:left="100" w:hanging="166"/>
      </w:pPr>
      <w:rPr>
        <w:rFonts w:ascii="Calibri" w:eastAsia="Calibri" w:hAnsi="Calibri" w:cs="Calibri" w:hint="default"/>
        <w:w w:val="100"/>
        <w:sz w:val="24"/>
        <w:szCs w:val="24"/>
        <w:lang w:val="pt-PT" w:eastAsia="en-US" w:bidi="ar-SA"/>
      </w:rPr>
    </w:lvl>
    <w:lvl w:ilvl="1" w:tplc="D4AEC11E">
      <w:numFmt w:val="bullet"/>
      <w:lvlText w:val="•"/>
      <w:lvlJc w:val="left"/>
      <w:pPr>
        <w:ind w:left="1014" w:hanging="166"/>
      </w:pPr>
      <w:rPr>
        <w:rFonts w:hint="default"/>
        <w:lang w:val="pt-PT" w:eastAsia="en-US" w:bidi="ar-SA"/>
      </w:rPr>
    </w:lvl>
    <w:lvl w:ilvl="2" w:tplc="35D4974C">
      <w:numFmt w:val="bullet"/>
      <w:lvlText w:val="•"/>
      <w:lvlJc w:val="left"/>
      <w:pPr>
        <w:ind w:left="1928" w:hanging="166"/>
      </w:pPr>
      <w:rPr>
        <w:rFonts w:hint="default"/>
        <w:lang w:val="pt-PT" w:eastAsia="en-US" w:bidi="ar-SA"/>
      </w:rPr>
    </w:lvl>
    <w:lvl w:ilvl="3" w:tplc="A7FE5A50">
      <w:numFmt w:val="bullet"/>
      <w:lvlText w:val="•"/>
      <w:lvlJc w:val="left"/>
      <w:pPr>
        <w:ind w:left="2842" w:hanging="166"/>
      </w:pPr>
      <w:rPr>
        <w:rFonts w:hint="default"/>
        <w:lang w:val="pt-PT" w:eastAsia="en-US" w:bidi="ar-SA"/>
      </w:rPr>
    </w:lvl>
    <w:lvl w:ilvl="4" w:tplc="07387448">
      <w:numFmt w:val="bullet"/>
      <w:lvlText w:val="•"/>
      <w:lvlJc w:val="left"/>
      <w:pPr>
        <w:ind w:left="3756" w:hanging="166"/>
      </w:pPr>
      <w:rPr>
        <w:rFonts w:hint="default"/>
        <w:lang w:val="pt-PT" w:eastAsia="en-US" w:bidi="ar-SA"/>
      </w:rPr>
    </w:lvl>
    <w:lvl w:ilvl="5" w:tplc="5258812E">
      <w:numFmt w:val="bullet"/>
      <w:lvlText w:val="•"/>
      <w:lvlJc w:val="left"/>
      <w:pPr>
        <w:ind w:left="4670" w:hanging="166"/>
      </w:pPr>
      <w:rPr>
        <w:rFonts w:hint="default"/>
        <w:lang w:val="pt-PT" w:eastAsia="en-US" w:bidi="ar-SA"/>
      </w:rPr>
    </w:lvl>
    <w:lvl w:ilvl="6" w:tplc="5900A942">
      <w:numFmt w:val="bullet"/>
      <w:lvlText w:val="•"/>
      <w:lvlJc w:val="left"/>
      <w:pPr>
        <w:ind w:left="5584" w:hanging="166"/>
      </w:pPr>
      <w:rPr>
        <w:rFonts w:hint="default"/>
        <w:lang w:val="pt-PT" w:eastAsia="en-US" w:bidi="ar-SA"/>
      </w:rPr>
    </w:lvl>
    <w:lvl w:ilvl="7" w:tplc="EC9843F6">
      <w:numFmt w:val="bullet"/>
      <w:lvlText w:val="•"/>
      <w:lvlJc w:val="left"/>
      <w:pPr>
        <w:ind w:left="6498" w:hanging="166"/>
      </w:pPr>
      <w:rPr>
        <w:rFonts w:hint="default"/>
        <w:lang w:val="pt-PT" w:eastAsia="en-US" w:bidi="ar-SA"/>
      </w:rPr>
    </w:lvl>
    <w:lvl w:ilvl="8" w:tplc="C0225546">
      <w:numFmt w:val="bullet"/>
      <w:lvlText w:val="•"/>
      <w:lvlJc w:val="left"/>
      <w:pPr>
        <w:ind w:left="7412" w:hanging="166"/>
      </w:pPr>
      <w:rPr>
        <w:rFonts w:hint="default"/>
        <w:lang w:val="pt-PT" w:eastAsia="en-US" w:bidi="ar-SA"/>
      </w:rPr>
    </w:lvl>
  </w:abstractNum>
  <w:abstractNum w:abstractNumId="21" w15:restartNumberingAfterBreak="0">
    <w:nsid w:val="2DBC3FD6"/>
    <w:multiLevelType w:val="hybridMultilevel"/>
    <w:tmpl w:val="8B84A824"/>
    <w:lvl w:ilvl="0" w:tplc="DE1C9834">
      <w:start w:val="1"/>
      <w:numFmt w:val="lowerLetter"/>
      <w:lvlText w:val="%1)"/>
      <w:lvlJc w:val="left"/>
      <w:pPr>
        <w:ind w:left="100" w:hanging="291"/>
      </w:pPr>
      <w:rPr>
        <w:rFonts w:ascii="Calibri" w:eastAsia="Calibri" w:hAnsi="Calibri" w:cs="Calibri" w:hint="default"/>
        <w:w w:val="100"/>
        <w:sz w:val="24"/>
        <w:szCs w:val="24"/>
        <w:lang w:val="pt-PT" w:eastAsia="en-US" w:bidi="ar-SA"/>
      </w:rPr>
    </w:lvl>
    <w:lvl w:ilvl="1" w:tplc="7876BF32">
      <w:numFmt w:val="bullet"/>
      <w:lvlText w:val="•"/>
      <w:lvlJc w:val="left"/>
      <w:pPr>
        <w:ind w:left="1014" w:hanging="291"/>
      </w:pPr>
      <w:rPr>
        <w:rFonts w:hint="default"/>
        <w:lang w:val="pt-PT" w:eastAsia="en-US" w:bidi="ar-SA"/>
      </w:rPr>
    </w:lvl>
    <w:lvl w:ilvl="2" w:tplc="6E7E5B9C">
      <w:numFmt w:val="bullet"/>
      <w:lvlText w:val="•"/>
      <w:lvlJc w:val="left"/>
      <w:pPr>
        <w:ind w:left="1928" w:hanging="291"/>
      </w:pPr>
      <w:rPr>
        <w:rFonts w:hint="default"/>
        <w:lang w:val="pt-PT" w:eastAsia="en-US" w:bidi="ar-SA"/>
      </w:rPr>
    </w:lvl>
    <w:lvl w:ilvl="3" w:tplc="E90066E2">
      <w:numFmt w:val="bullet"/>
      <w:lvlText w:val="•"/>
      <w:lvlJc w:val="left"/>
      <w:pPr>
        <w:ind w:left="2842" w:hanging="291"/>
      </w:pPr>
      <w:rPr>
        <w:rFonts w:hint="default"/>
        <w:lang w:val="pt-PT" w:eastAsia="en-US" w:bidi="ar-SA"/>
      </w:rPr>
    </w:lvl>
    <w:lvl w:ilvl="4" w:tplc="5DF03A4A">
      <w:numFmt w:val="bullet"/>
      <w:lvlText w:val="•"/>
      <w:lvlJc w:val="left"/>
      <w:pPr>
        <w:ind w:left="3756" w:hanging="291"/>
      </w:pPr>
      <w:rPr>
        <w:rFonts w:hint="default"/>
        <w:lang w:val="pt-PT" w:eastAsia="en-US" w:bidi="ar-SA"/>
      </w:rPr>
    </w:lvl>
    <w:lvl w:ilvl="5" w:tplc="B520219C">
      <w:numFmt w:val="bullet"/>
      <w:lvlText w:val="•"/>
      <w:lvlJc w:val="left"/>
      <w:pPr>
        <w:ind w:left="4670" w:hanging="291"/>
      </w:pPr>
      <w:rPr>
        <w:rFonts w:hint="default"/>
        <w:lang w:val="pt-PT" w:eastAsia="en-US" w:bidi="ar-SA"/>
      </w:rPr>
    </w:lvl>
    <w:lvl w:ilvl="6" w:tplc="B2C491F6">
      <w:numFmt w:val="bullet"/>
      <w:lvlText w:val="•"/>
      <w:lvlJc w:val="left"/>
      <w:pPr>
        <w:ind w:left="5584" w:hanging="291"/>
      </w:pPr>
      <w:rPr>
        <w:rFonts w:hint="default"/>
        <w:lang w:val="pt-PT" w:eastAsia="en-US" w:bidi="ar-SA"/>
      </w:rPr>
    </w:lvl>
    <w:lvl w:ilvl="7" w:tplc="1ED40DFA">
      <w:numFmt w:val="bullet"/>
      <w:lvlText w:val="•"/>
      <w:lvlJc w:val="left"/>
      <w:pPr>
        <w:ind w:left="6498" w:hanging="291"/>
      </w:pPr>
      <w:rPr>
        <w:rFonts w:hint="default"/>
        <w:lang w:val="pt-PT" w:eastAsia="en-US" w:bidi="ar-SA"/>
      </w:rPr>
    </w:lvl>
    <w:lvl w:ilvl="8" w:tplc="7B922C9C">
      <w:numFmt w:val="bullet"/>
      <w:lvlText w:val="•"/>
      <w:lvlJc w:val="left"/>
      <w:pPr>
        <w:ind w:left="7412" w:hanging="291"/>
      </w:pPr>
      <w:rPr>
        <w:rFonts w:hint="default"/>
        <w:lang w:val="pt-PT" w:eastAsia="en-US" w:bidi="ar-SA"/>
      </w:rPr>
    </w:lvl>
  </w:abstractNum>
  <w:abstractNum w:abstractNumId="22" w15:restartNumberingAfterBreak="0">
    <w:nsid w:val="2DC92FCE"/>
    <w:multiLevelType w:val="hybridMultilevel"/>
    <w:tmpl w:val="5372CA44"/>
    <w:lvl w:ilvl="0" w:tplc="261EDA04">
      <w:start w:val="1"/>
      <w:numFmt w:val="decimal"/>
      <w:lvlText w:val="%1"/>
      <w:lvlJc w:val="left"/>
      <w:pPr>
        <w:ind w:left="275" w:hanging="176"/>
      </w:pPr>
      <w:rPr>
        <w:rFonts w:ascii="Calibri" w:eastAsia="Calibri" w:hAnsi="Calibri" w:cs="Calibri" w:hint="default"/>
        <w:w w:val="100"/>
        <w:sz w:val="24"/>
        <w:szCs w:val="24"/>
        <w:lang w:val="pt-PT" w:eastAsia="en-US" w:bidi="ar-SA"/>
      </w:rPr>
    </w:lvl>
    <w:lvl w:ilvl="1" w:tplc="4DAE69C8">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A0984FA6">
      <w:numFmt w:val="bullet"/>
      <w:lvlText w:val="•"/>
      <w:lvlJc w:val="left"/>
      <w:pPr>
        <w:ind w:left="1951" w:hanging="242"/>
      </w:pPr>
      <w:rPr>
        <w:rFonts w:hint="default"/>
        <w:lang w:val="pt-PT" w:eastAsia="en-US" w:bidi="ar-SA"/>
      </w:rPr>
    </w:lvl>
    <w:lvl w:ilvl="3" w:tplc="EB4A0B04">
      <w:numFmt w:val="bullet"/>
      <w:lvlText w:val="•"/>
      <w:lvlJc w:val="left"/>
      <w:pPr>
        <w:ind w:left="2862" w:hanging="242"/>
      </w:pPr>
      <w:rPr>
        <w:rFonts w:hint="default"/>
        <w:lang w:val="pt-PT" w:eastAsia="en-US" w:bidi="ar-SA"/>
      </w:rPr>
    </w:lvl>
    <w:lvl w:ilvl="4" w:tplc="04E63F16">
      <w:numFmt w:val="bullet"/>
      <w:lvlText w:val="•"/>
      <w:lvlJc w:val="left"/>
      <w:pPr>
        <w:ind w:left="3773" w:hanging="242"/>
      </w:pPr>
      <w:rPr>
        <w:rFonts w:hint="default"/>
        <w:lang w:val="pt-PT" w:eastAsia="en-US" w:bidi="ar-SA"/>
      </w:rPr>
    </w:lvl>
    <w:lvl w:ilvl="5" w:tplc="85E072B2">
      <w:numFmt w:val="bullet"/>
      <w:lvlText w:val="•"/>
      <w:lvlJc w:val="left"/>
      <w:pPr>
        <w:ind w:left="4684" w:hanging="242"/>
      </w:pPr>
      <w:rPr>
        <w:rFonts w:hint="default"/>
        <w:lang w:val="pt-PT" w:eastAsia="en-US" w:bidi="ar-SA"/>
      </w:rPr>
    </w:lvl>
    <w:lvl w:ilvl="6" w:tplc="7E6207F8">
      <w:numFmt w:val="bullet"/>
      <w:lvlText w:val="•"/>
      <w:lvlJc w:val="left"/>
      <w:pPr>
        <w:ind w:left="5595" w:hanging="242"/>
      </w:pPr>
      <w:rPr>
        <w:rFonts w:hint="default"/>
        <w:lang w:val="pt-PT" w:eastAsia="en-US" w:bidi="ar-SA"/>
      </w:rPr>
    </w:lvl>
    <w:lvl w:ilvl="7" w:tplc="2DA2F1D8">
      <w:numFmt w:val="bullet"/>
      <w:lvlText w:val="•"/>
      <w:lvlJc w:val="left"/>
      <w:pPr>
        <w:ind w:left="6506" w:hanging="242"/>
      </w:pPr>
      <w:rPr>
        <w:rFonts w:hint="default"/>
        <w:lang w:val="pt-PT" w:eastAsia="en-US" w:bidi="ar-SA"/>
      </w:rPr>
    </w:lvl>
    <w:lvl w:ilvl="8" w:tplc="6DFE3306">
      <w:numFmt w:val="bullet"/>
      <w:lvlText w:val="•"/>
      <w:lvlJc w:val="left"/>
      <w:pPr>
        <w:ind w:left="7417" w:hanging="242"/>
      </w:pPr>
      <w:rPr>
        <w:rFonts w:hint="default"/>
        <w:lang w:val="pt-PT" w:eastAsia="en-US" w:bidi="ar-SA"/>
      </w:rPr>
    </w:lvl>
  </w:abstractNum>
  <w:abstractNum w:abstractNumId="23" w15:restartNumberingAfterBreak="0">
    <w:nsid w:val="2E6C1554"/>
    <w:multiLevelType w:val="hybridMultilevel"/>
    <w:tmpl w:val="CBD42EC2"/>
    <w:lvl w:ilvl="0" w:tplc="25A24432">
      <w:start w:val="1"/>
      <w:numFmt w:val="decimal"/>
      <w:lvlText w:val="%1"/>
      <w:lvlJc w:val="left"/>
      <w:pPr>
        <w:ind w:left="100" w:hanging="176"/>
      </w:pPr>
      <w:rPr>
        <w:rFonts w:ascii="Calibri" w:eastAsia="Calibri" w:hAnsi="Calibri" w:cs="Calibri" w:hint="default"/>
        <w:w w:val="100"/>
        <w:sz w:val="24"/>
        <w:szCs w:val="24"/>
        <w:lang w:val="pt-PT" w:eastAsia="en-US" w:bidi="ar-SA"/>
      </w:rPr>
    </w:lvl>
    <w:lvl w:ilvl="1" w:tplc="923EBCF6">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D8E0A2BC">
      <w:numFmt w:val="bullet"/>
      <w:lvlText w:val="•"/>
      <w:lvlJc w:val="left"/>
      <w:pPr>
        <w:ind w:left="1951" w:hanging="242"/>
      </w:pPr>
      <w:rPr>
        <w:rFonts w:hint="default"/>
        <w:lang w:val="pt-PT" w:eastAsia="en-US" w:bidi="ar-SA"/>
      </w:rPr>
    </w:lvl>
    <w:lvl w:ilvl="3" w:tplc="8C029C54">
      <w:numFmt w:val="bullet"/>
      <w:lvlText w:val="•"/>
      <w:lvlJc w:val="left"/>
      <w:pPr>
        <w:ind w:left="2862" w:hanging="242"/>
      </w:pPr>
      <w:rPr>
        <w:rFonts w:hint="default"/>
        <w:lang w:val="pt-PT" w:eastAsia="en-US" w:bidi="ar-SA"/>
      </w:rPr>
    </w:lvl>
    <w:lvl w:ilvl="4" w:tplc="F25C6D04">
      <w:numFmt w:val="bullet"/>
      <w:lvlText w:val="•"/>
      <w:lvlJc w:val="left"/>
      <w:pPr>
        <w:ind w:left="3773" w:hanging="242"/>
      </w:pPr>
      <w:rPr>
        <w:rFonts w:hint="default"/>
        <w:lang w:val="pt-PT" w:eastAsia="en-US" w:bidi="ar-SA"/>
      </w:rPr>
    </w:lvl>
    <w:lvl w:ilvl="5" w:tplc="8C98356A">
      <w:numFmt w:val="bullet"/>
      <w:lvlText w:val="•"/>
      <w:lvlJc w:val="left"/>
      <w:pPr>
        <w:ind w:left="4684" w:hanging="242"/>
      </w:pPr>
      <w:rPr>
        <w:rFonts w:hint="default"/>
        <w:lang w:val="pt-PT" w:eastAsia="en-US" w:bidi="ar-SA"/>
      </w:rPr>
    </w:lvl>
    <w:lvl w:ilvl="6" w:tplc="A838EA4C">
      <w:numFmt w:val="bullet"/>
      <w:lvlText w:val="•"/>
      <w:lvlJc w:val="left"/>
      <w:pPr>
        <w:ind w:left="5595" w:hanging="242"/>
      </w:pPr>
      <w:rPr>
        <w:rFonts w:hint="default"/>
        <w:lang w:val="pt-PT" w:eastAsia="en-US" w:bidi="ar-SA"/>
      </w:rPr>
    </w:lvl>
    <w:lvl w:ilvl="7" w:tplc="FE06C5CC">
      <w:numFmt w:val="bullet"/>
      <w:lvlText w:val="•"/>
      <w:lvlJc w:val="left"/>
      <w:pPr>
        <w:ind w:left="6506" w:hanging="242"/>
      </w:pPr>
      <w:rPr>
        <w:rFonts w:hint="default"/>
        <w:lang w:val="pt-PT" w:eastAsia="en-US" w:bidi="ar-SA"/>
      </w:rPr>
    </w:lvl>
    <w:lvl w:ilvl="8" w:tplc="C8666AF0">
      <w:numFmt w:val="bullet"/>
      <w:lvlText w:val="•"/>
      <w:lvlJc w:val="left"/>
      <w:pPr>
        <w:ind w:left="7417" w:hanging="242"/>
      </w:pPr>
      <w:rPr>
        <w:rFonts w:hint="default"/>
        <w:lang w:val="pt-PT" w:eastAsia="en-US" w:bidi="ar-SA"/>
      </w:rPr>
    </w:lvl>
  </w:abstractNum>
  <w:abstractNum w:abstractNumId="24" w15:restartNumberingAfterBreak="0">
    <w:nsid w:val="33405C94"/>
    <w:multiLevelType w:val="hybridMultilevel"/>
    <w:tmpl w:val="E214C764"/>
    <w:lvl w:ilvl="0" w:tplc="EFF65558">
      <w:start w:val="1"/>
      <w:numFmt w:val="decimal"/>
      <w:lvlText w:val="%1"/>
      <w:lvlJc w:val="left"/>
      <w:pPr>
        <w:ind w:left="100" w:hanging="193"/>
      </w:pPr>
      <w:rPr>
        <w:rFonts w:ascii="Calibri" w:eastAsia="Calibri" w:hAnsi="Calibri" w:cs="Calibri" w:hint="default"/>
        <w:w w:val="100"/>
        <w:sz w:val="24"/>
        <w:szCs w:val="24"/>
        <w:lang w:val="pt-PT" w:eastAsia="en-US" w:bidi="ar-SA"/>
      </w:rPr>
    </w:lvl>
    <w:lvl w:ilvl="1" w:tplc="95E03FF0">
      <w:numFmt w:val="bullet"/>
      <w:lvlText w:val="•"/>
      <w:lvlJc w:val="left"/>
      <w:pPr>
        <w:ind w:left="1014" w:hanging="193"/>
      </w:pPr>
      <w:rPr>
        <w:rFonts w:hint="default"/>
        <w:lang w:val="pt-PT" w:eastAsia="en-US" w:bidi="ar-SA"/>
      </w:rPr>
    </w:lvl>
    <w:lvl w:ilvl="2" w:tplc="5F5A57AE">
      <w:numFmt w:val="bullet"/>
      <w:lvlText w:val="•"/>
      <w:lvlJc w:val="left"/>
      <w:pPr>
        <w:ind w:left="1928" w:hanging="193"/>
      </w:pPr>
      <w:rPr>
        <w:rFonts w:hint="default"/>
        <w:lang w:val="pt-PT" w:eastAsia="en-US" w:bidi="ar-SA"/>
      </w:rPr>
    </w:lvl>
    <w:lvl w:ilvl="3" w:tplc="332CA754">
      <w:numFmt w:val="bullet"/>
      <w:lvlText w:val="•"/>
      <w:lvlJc w:val="left"/>
      <w:pPr>
        <w:ind w:left="2842" w:hanging="193"/>
      </w:pPr>
      <w:rPr>
        <w:rFonts w:hint="default"/>
        <w:lang w:val="pt-PT" w:eastAsia="en-US" w:bidi="ar-SA"/>
      </w:rPr>
    </w:lvl>
    <w:lvl w:ilvl="4" w:tplc="EFC01A3C">
      <w:numFmt w:val="bullet"/>
      <w:lvlText w:val="•"/>
      <w:lvlJc w:val="left"/>
      <w:pPr>
        <w:ind w:left="3756" w:hanging="193"/>
      </w:pPr>
      <w:rPr>
        <w:rFonts w:hint="default"/>
        <w:lang w:val="pt-PT" w:eastAsia="en-US" w:bidi="ar-SA"/>
      </w:rPr>
    </w:lvl>
    <w:lvl w:ilvl="5" w:tplc="F574EB46">
      <w:numFmt w:val="bullet"/>
      <w:lvlText w:val="•"/>
      <w:lvlJc w:val="left"/>
      <w:pPr>
        <w:ind w:left="4670" w:hanging="193"/>
      </w:pPr>
      <w:rPr>
        <w:rFonts w:hint="default"/>
        <w:lang w:val="pt-PT" w:eastAsia="en-US" w:bidi="ar-SA"/>
      </w:rPr>
    </w:lvl>
    <w:lvl w:ilvl="6" w:tplc="8250CED2">
      <w:numFmt w:val="bullet"/>
      <w:lvlText w:val="•"/>
      <w:lvlJc w:val="left"/>
      <w:pPr>
        <w:ind w:left="5584" w:hanging="193"/>
      </w:pPr>
      <w:rPr>
        <w:rFonts w:hint="default"/>
        <w:lang w:val="pt-PT" w:eastAsia="en-US" w:bidi="ar-SA"/>
      </w:rPr>
    </w:lvl>
    <w:lvl w:ilvl="7" w:tplc="C78861EE">
      <w:numFmt w:val="bullet"/>
      <w:lvlText w:val="•"/>
      <w:lvlJc w:val="left"/>
      <w:pPr>
        <w:ind w:left="6498" w:hanging="193"/>
      </w:pPr>
      <w:rPr>
        <w:rFonts w:hint="default"/>
        <w:lang w:val="pt-PT" w:eastAsia="en-US" w:bidi="ar-SA"/>
      </w:rPr>
    </w:lvl>
    <w:lvl w:ilvl="8" w:tplc="50C87688">
      <w:numFmt w:val="bullet"/>
      <w:lvlText w:val="•"/>
      <w:lvlJc w:val="left"/>
      <w:pPr>
        <w:ind w:left="7412" w:hanging="193"/>
      </w:pPr>
      <w:rPr>
        <w:rFonts w:hint="default"/>
        <w:lang w:val="pt-PT" w:eastAsia="en-US" w:bidi="ar-SA"/>
      </w:rPr>
    </w:lvl>
  </w:abstractNum>
  <w:abstractNum w:abstractNumId="25" w15:restartNumberingAfterBreak="0">
    <w:nsid w:val="35CB7798"/>
    <w:multiLevelType w:val="hybridMultilevel"/>
    <w:tmpl w:val="B6AA4DBC"/>
    <w:lvl w:ilvl="0" w:tplc="78024B00">
      <w:start w:val="2"/>
      <w:numFmt w:val="lowerRoman"/>
      <w:lvlText w:val="%1."/>
      <w:lvlJc w:val="left"/>
      <w:pPr>
        <w:ind w:left="808" w:hanging="288"/>
      </w:pPr>
      <w:rPr>
        <w:rFonts w:ascii="Calibri" w:eastAsia="Calibri" w:hAnsi="Calibri" w:cs="Calibri" w:hint="default"/>
        <w:w w:val="100"/>
        <w:sz w:val="24"/>
        <w:szCs w:val="24"/>
        <w:lang w:val="pt-PT" w:eastAsia="en-US" w:bidi="ar-SA"/>
      </w:rPr>
    </w:lvl>
    <w:lvl w:ilvl="1" w:tplc="8CD42AE2">
      <w:numFmt w:val="bullet"/>
      <w:lvlText w:val="•"/>
      <w:lvlJc w:val="left"/>
      <w:pPr>
        <w:ind w:left="1644" w:hanging="288"/>
      </w:pPr>
      <w:rPr>
        <w:rFonts w:hint="default"/>
        <w:lang w:val="pt-PT" w:eastAsia="en-US" w:bidi="ar-SA"/>
      </w:rPr>
    </w:lvl>
    <w:lvl w:ilvl="2" w:tplc="A35A36F0">
      <w:numFmt w:val="bullet"/>
      <w:lvlText w:val="•"/>
      <w:lvlJc w:val="left"/>
      <w:pPr>
        <w:ind w:left="2488" w:hanging="288"/>
      </w:pPr>
      <w:rPr>
        <w:rFonts w:hint="default"/>
        <w:lang w:val="pt-PT" w:eastAsia="en-US" w:bidi="ar-SA"/>
      </w:rPr>
    </w:lvl>
    <w:lvl w:ilvl="3" w:tplc="F56241DA">
      <w:numFmt w:val="bullet"/>
      <w:lvlText w:val="•"/>
      <w:lvlJc w:val="left"/>
      <w:pPr>
        <w:ind w:left="3332" w:hanging="288"/>
      </w:pPr>
      <w:rPr>
        <w:rFonts w:hint="default"/>
        <w:lang w:val="pt-PT" w:eastAsia="en-US" w:bidi="ar-SA"/>
      </w:rPr>
    </w:lvl>
    <w:lvl w:ilvl="4" w:tplc="A68A93B2">
      <w:numFmt w:val="bullet"/>
      <w:lvlText w:val="•"/>
      <w:lvlJc w:val="left"/>
      <w:pPr>
        <w:ind w:left="4176" w:hanging="288"/>
      </w:pPr>
      <w:rPr>
        <w:rFonts w:hint="default"/>
        <w:lang w:val="pt-PT" w:eastAsia="en-US" w:bidi="ar-SA"/>
      </w:rPr>
    </w:lvl>
    <w:lvl w:ilvl="5" w:tplc="9BBCF2C8">
      <w:numFmt w:val="bullet"/>
      <w:lvlText w:val="•"/>
      <w:lvlJc w:val="left"/>
      <w:pPr>
        <w:ind w:left="5020" w:hanging="288"/>
      </w:pPr>
      <w:rPr>
        <w:rFonts w:hint="default"/>
        <w:lang w:val="pt-PT" w:eastAsia="en-US" w:bidi="ar-SA"/>
      </w:rPr>
    </w:lvl>
    <w:lvl w:ilvl="6" w:tplc="6568AF6A">
      <w:numFmt w:val="bullet"/>
      <w:lvlText w:val="•"/>
      <w:lvlJc w:val="left"/>
      <w:pPr>
        <w:ind w:left="5864" w:hanging="288"/>
      </w:pPr>
      <w:rPr>
        <w:rFonts w:hint="default"/>
        <w:lang w:val="pt-PT" w:eastAsia="en-US" w:bidi="ar-SA"/>
      </w:rPr>
    </w:lvl>
    <w:lvl w:ilvl="7" w:tplc="1DA230EC">
      <w:numFmt w:val="bullet"/>
      <w:lvlText w:val="•"/>
      <w:lvlJc w:val="left"/>
      <w:pPr>
        <w:ind w:left="6708" w:hanging="288"/>
      </w:pPr>
      <w:rPr>
        <w:rFonts w:hint="default"/>
        <w:lang w:val="pt-PT" w:eastAsia="en-US" w:bidi="ar-SA"/>
      </w:rPr>
    </w:lvl>
    <w:lvl w:ilvl="8" w:tplc="335EFEEC">
      <w:numFmt w:val="bullet"/>
      <w:lvlText w:val="•"/>
      <w:lvlJc w:val="left"/>
      <w:pPr>
        <w:ind w:left="7552" w:hanging="288"/>
      </w:pPr>
      <w:rPr>
        <w:rFonts w:hint="default"/>
        <w:lang w:val="pt-PT" w:eastAsia="en-US" w:bidi="ar-SA"/>
      </w:rPr>
    </w:lvl>
  </w:abstractNum>
  <w:abstractNum w:abstractNumId="26" w15:restartNumberingAfterBreak="0">
    <w:nsid w:val="39D60855"/>
    <w:multiLevelType w:val="hybridMultilevel"/>
    <w:tmpl w:val="9618C518"/>
    <w:lvl w:ilvl="0" w:tplc="AA947AE2">
      <w:start w:val="1"/>
      <w:numFmt w:val="decimal"/>
      <w:lvlText w:val="%1"/>
      <w:lvlJc w:val="left"/>
      <w:pPr>
        <w:ind w:left="100" w:hanging="173"/>
      </w:pPr>
      <w:rPr>
        <w:rFonts w:ascii="Calibri" w:eastAsia="Calibri" w:hAnsi="Calibri" w:cs="Calibri" w:hint="default"/>
        <w:w w:val="100"/>
        <w:sz w:val="24"/>
        <w:szCs w:val="24"/>
        <w:lang w:val="pt-PT" w:eastAsia="en-US" w:bidi="ar-SA"/>
      </w:rPr>
    </w:lvl>
    <w:lvl w:ilvl="1" w:tplc="9828AC8A">
      <w:numFmt w:val="bullet"/>
      <w:lvlText w:val="•"/>
      <w:lvlJc w:val="left"/>
      <w:pPr>
        <w:ind w:left="1014" w:hanging="173"/>
      </w:pPr>
      <w:rPr>
        <w:rFonts w:hint="default"/>
        <w:lang w:val="pt-PT" w:eastAsia="en-US" w:bidi="ar-SA"/>
      </w:rPr>
    </w:lvl>
    <w:lvl w:ilvl="2" w:tplc="A622D7CE">
      <w:numFmt w:val="bullet"/>
      <w:lvlText w:val="•"/>
      <w:lvlJc w:val="left"/>
      <w:pPr>
        <w:ind w:left="1928" w:hanging="173"/>
      </w:pPr>
      <w:rPr>
        <w:rFonts w:hint="default"/>
        <w:lang w:val="pt-PT" w:eastAsia="en-US" w:bidi="ar-SA"/>
      </w:rPr>
    </w:lvl>
    <w:lvl w:ilvl="3" w:tplc="937A3ABE">
      <w:numFmt w:val="bullet"/>
      <w:lvlText w:val="•"/>
      <w:lvlJc w:val="left"/>
      <w:pPr>
        <w:ind w:left="2842" w:hanging="173"/>
      </w:pPr>
      <w:rPr>
        <w:rFonts w:hint="default"/>
        <w:lang w:val="pt-PT" w:eastAsia="en-US" w:bidi="ar-SA"/>
      </w:rPr>
    </w:lvl>
    <w:lvl w:ilvl="4" w:tplc="10B69736">
      <w:numFmt w:val="bullet"/>
      <w:lvlText w:val="•"/>
      <w:lvlJc w:val="left"/>
      <w:pPr>
        <w:ind w:left="3756" w:hanging="173"/>
      </w:pPr>
      <w:rPr>
        <w:rFonts w:hint="default"/>
        <w:lang w:val="pt-PT" w:eastAsia="en-US" w:bidi="ar-SA"/>
      </w:rPr>
    </w:lvl>
    <w:lvl w:ilvl="5" w:tplc="A26CB5EE">
      <w:numFmt w:val="bullet"/>
      <w:lvlText w:val="•"/>
      <w:lvlJc w:val="left"/>
      <w:pPr>
        <w:ind w:left="4670" w:hanging="173"/>
      </w:pPr>
      <w:rPr>
        <w:rFonts w:hint="default"/>
        <w:lang w:val="pt-PT" w:eastAsia="en-US" w:bidi="ar-SA"/>
      </w:rPr>
    </w:lvl>
    <w:lvl w:ilvl="6" w:tplc="15C800D2">
      <w:numFmt w:val="bullet"/>
      <w:lvlText w:val="•"/>
      <w:lvlJc w:val="left"/>
      <w:pPr>
        <w:ind w:left="5584" w:hanging="173"/>
      </w:pPr>
      <w:rPr>
        <w:rFonts w:hint="default"/>
        <w:lang w:val="pt-PT" w:eastAsia="en-US" w:bidi="ar-SA"/>
      </w:rPr>
    </w:lvl>
    <w:lvl w:ilvl="7" w:tplc="D30AD2B4">
      <w:numFmt w:val="bullet"/>
      <w:lvlText w:val="•"/>
      <w:lvlJc w:val="left"/>
      <w:pPr>
        <w:ind w:left="6498" w:hanging="173"/>
      </w:pPr>
      <w:rPr>
        <w:rFonts w:hint="default"/>
        <w:lang w:val="pt-PT" w:eastAsia="en-US" w:bidi="ar-SA"/>
      </w:rPr>
    </w:lvl>
    <w:lvl w:ilvl="8" w:tplc="C19AC84A">
      <w:numFmt w:val="bullet"/>
      <w:lvlText w:val="•"/>
      <w:lvlJc w:val="left"/>
      <w:pPr>
        <w:ind w:left="7412" w:hanging="173"/>
      </w:pPr>
      <w:rPr>
        <w:rFonts w:hint="default"/>
        <w:lang w:val="pt-PT" w:eastAsia="en-US" w:bidi="ar-SA"/>
      </w:rPr>
    </w:lvl>
  </w:abstractNum>
  <w:abstractNum w:abstractNumId="27" w15:restartNumberingAfterBreak="0">
    <w:nsid w:val="43C223A2"/>
    <w:multiLevelType w:val="hybridMultilevel"/>
    <w:tmpl w:val="59BAC022"/>
    <w:lvl w:ilvl="0" w:tplc="5994DFFE">
      <w:start w:val="1"/>
      <w:numFmt w:val="decimal"/>
      <w:lvlText w:val="%1"/>
      <w:lvlJc w:val="left"/>
      <w:pPr>
        <w:ind w:left="100" w:hanging="189"/>
      </w:pPr>
      <w:rPr>
        <w:rFonts w:ascii="Calibri" w:eastAsia="Calibri" w:hAnsi="Calibri" w:cs="Calibri" w:hint="default"/>
        <w:w w:val="100"/>
        <w:sz w:val="24"/>
        <w:szCs w:val="24"/>
        <w:lang w:val="pt-PT" w:eastAsia="en-US" w:bidi="ar-SA"/>
      </w:rPr>
    </w:lvl>
    <w:lvl w:ilvl="1" w:tplc="B7969314">
      <w:start w:val="1"/>
      <w:numFmt w:val="lowerLetter"/>
      <w:lvlText w:val="%2)"/>
      <w:lvlJc w:val="left"/>
      <w:pPr>
        <w:ind w:left="808" w:hanging="238"/>
      </w:pPr>
      <w:rPr>
        <w:rFonts w:ascii="Calibri" w:eastAsia="Calibri" w:hAnsi="Calibri" w:cs="Calibri" w:hint="default"/>
        <w:w w:val="100"/>
        <w:sz w:val="24"/>
        <w:szCs w:val="24"/>
        <w:lang w:val="pt-PT" w:eastAsia="en-US" w:bidi="ar-SA"/>
      </w:rPr>
    </w:lvl>
    <w:lvl w:ilvl="2" w:tplc="FFAC06C4">
      <w:numFmt w:val="bullet"/>
      <w:lvlText w:val="•"/>
      <w:lvlJc w:val="left"/>
      <w:pPr>
        <w:ind w:left="1737" w:hanging="238"/>
      </w:pPr>
      <w:rPr>
        <w:rFonts w:hint="default"/>
        <w:lang w:val="pt-PT" w:eastAsia="en-US" w:bidi="ar-SA"/>
      </w:rPr>
    </w:lvl>
    <w:lvl w:ilvl="3" w:tplc="D99243C2">
      <w:numFmt w:val="bullet"/>
      <w:lvlText w:val="•"/>
      <w:lvlJc w:val="left"/>
      <w:pPr>
        <w:ind w:left="2675" w:hanging="238"/>
      </w:pPr>
      <w:rPr>
        <w:rFonts w:hint="default"/>
        <w:lang w:val="pt-PT" w:eastAsia="en-US" w:bidi="ar-SA"/>
      </w:rPr>
    </w:lvl>
    <w:lvl w:ilvl="4" w:tplc="B6FC84E0">
      <w:numFmt w:val="bullet"/>
      <w:lvlText w:val="•"/>
      <w:lvlJc w:val="left"/>
      <w:pPr>
        <w:ind w:left="3613" w:hanging="238"/>
      </w:pPr>
      <w:rPr>
        <w:rFonts w:hint="default"/>
        <w:lang w:val="pt-PT" w:eastAsia="en-US" w:bidi="ar-SA"/>
      </w:rPr>
    </w:lvl>
    <w:lvl w:ilvl="5" w:tplc="E77C3174">
      <w:numFmt w:val="bullet"/>
      <w:lvlText w:val="•"/>
      <w:lvlJc w:val="left"/>
      <w:pPr>
        <w:ind w:left="4551" w:hanging="238"/>
      </w:pPr>
      <w:rPr>
        <w:rFonts w:hint="default"/>
        <w:lang w:val="pt-PT" w:eastAsia="en-US" w:bidi="ar-SA"/>
      </w:rPr>
    </w:lvl>
    <w:lvl w:ilvl="6" w:tplc="9000DDB2">
      <w:numFmt w:val="bullet"/>
      <w:lvlText w:val="•"/>
      <w:lvlJc w:val="left"/>
      <w:pPr>
        <w:ind w:left="5488" w:hanging="238"/>
      </w:pPr>
      <w:rPr>
        <w:rFonts w:hint="default"/>
        <w:lang w:val="pt-PT" w:eastAsia="en-US" w:bidi="ar-SA"/>
      </w:rPr>
    </w:lvl>
    <w:lvl w:ilvl="7" w:tplc="8D30FB94">
      <w:numFmt w:val="bullet"/>
      <w:lvlText w:val="•"/>
      <w:lvlJc w:val="left"/>
      <w:pPr>
        <w:ind w:left="6426" w:hanging="238"/>
      </w:pPr>
      <w:rPr>
        <w:rFonts w:hint="default"/>
        <w:lang w:val="pt-PT" w:eastAsia="en-US" w:bidi="ar-SA"/>
      </w:rPr>
    </w:lvl>
    <w:lvl w:ilvl="8" w:tplc="EB5A9FA2">
      <w:numFmt w:val="bullet"/>
      <w:lvlText w:val="•"/>
      <w:lvlJc w:val="left"/>
      <w:pPr>
        <w:ind w:left="7364" w:hanging="238"/>
      </w:pPr>
      <w:rPr>
        <w:rFonts w:hint="default"/>
        <w:lang w:val="pt-PT" w:eastAsia="en-US" w:bidi="ar-SA"/>
      </w:rPr>
    </w:lvl>
  </w:abstractNum>
  <w:abstractNum w:abstractNumId="28" w15:restartNumberingAfterBreak="0">
    <w:nsid w:val="45865685"/>
    <w:multiLevelType w:val="hybridMultilevel"/>
    <w:tmpl w:val="3D8C9D30"/>
    <w:lvl w:ilvl="0" w:tplc="B2003EA2">
      <w:start w:val="1"/>
      <w:numFmt w:val="lowerLetter"/>
      <w:lvlText w:val="%1)"/>
      <w:lvlJc w:val="lef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9" w15:restartNumberingAfterBreak="0">
    <w:nsid w:val="4684678E"/>
    <w:multiLevelType w:val="hybridMultilevel"/>
    <w:tmpl w:val="ED3A7130"/>
    <w:lvl w:ilvl="0" w:tplc="DE5E6DB8">
      <w:start w:val="1"/>
      <w:numFmt w:val="decimal"/>
      <w:lvlText w:val="%1"/>
      <w:lvlJc w:val="left"/>
      <w:pPr>
        <w:ind w:left="100" w:hanging="179"/>
      </w:pPr>
      <w:rPr>
        <w:rFonts w:ascii="Calibri" w:eastAsia="Calibri" w:hAnsi="Calibri" w:cs="Calibri" w:hint="default"/>
        <w:w w:val="100"/>
        <w:sz w:val="24"/>
        <w:szCs w:val="24"/>
        <w:lang w:val="pt-PT" w:eastAsia="en-US" w:bidi="ar-SA"/>
      </w:rPr>
    </w:lvl>
    <w:lvl w:ilvl="1" w:tplc="AEDE1A76">
      <w:start w:val="1"/>
      <w:numFmt w:val="lowerLetter"/>
      <w:lvlText w:val="%2)"/>
      <w:lvlJc w:val="left"/>
      <w:pPr>
        <w:ind w:left="808" w:hanging="290"/>
      </w:pPr>
      <w:rPr>
        <w:rFonts w:ascii="Calibri" w:eastAsia="Calibri" w:hAnsi="Calibri" w:cs="Calibri" w:hint="default"/>
        <w:w w:val="100"/>
        <w:sz w:val="24"/>
        <w:szCs w:val="24"/>
        <w:lang w:val="pt-PT" w:eastAsia="en-US" w:bidi="ar-SA"/>
      </w:rPr>
    </w:lvl>
    <w:lvl w:ilvl="2" w:tplc="AA32BD12">
      <w:numFmt w:val="bullet"/>
      <w:lvlText w:val="•"/>
      <w:lvlJc w:val="left"/>
      <w:pPr>
        <w:ind w:left="1737" w:hanging="290"/>
      </w:pPr>
      <w:rPr>
        <w:rFonts w:hint="default"/>
        <w:lang w:val="pt-PT" w:eastAsia="en-US" w:bidi="ar-SA"/>
      </w:rPr>
    </w:lvl>
    <w:lvl w:ilvl="3" w:tplc="CA8E2D52">
      <w:numFmt w:val="bullet"/>
      <w:lvlText w:val="•"/>
      <w:lvlJc w:val="left"/>
      <w:pPr>
        <w:ind w:left="2675" w:hanging="290"/>
      </w:pPr>
      <w:rPr>
        <w:rFonts w:hint="default"/>
        <w:lang w:val="pt-PT" w:eastAsia="en-US" w:bidi="ar-SA"/>
      </w:rPr>
    </w:lvl>
    <w:lvl w:ilvl="4" w:tplc="FE84C49E">
      <w:numFmt w:val="bullet"/>
      <w:lvlText w:val="•"/>
      <w:lvlJc w:val="left"/>
      <w:pPr>
        <w:ind w:left="3613" w:hanging="290"/>
      </w:pPr>
      <w:rPr>
        <w:rFonts w:hint="default"/>
        <w:lang w:val="pt-PT" w:eastAsia="en-US" w:bidi="ar-SA"/>
      </w:rPr>
    </w:lvl>
    <w:lvl w:ilvl="5" w:tplc="9080F0F8">
      <w:numFmt w:val="bullet"/>
      <w:lvlText w:val="•"/>
      <w:lvlJc w:val="left"/>
      <w:pPr>
        <w:ind w:left="4551" w:hanging="290"/>
      </w:pPr>
      <w:rPr>
        <w:rFonts w:hint="default"/>
        <w:lang w:val="pt-PT" w:eastAsia="en-US" w:bidi="ar-SA"/>
      </w:rPr>
    </w:lvl>
    <w:lvl w:ilvl="6" w:tplc="DFEC179A">
      <w:numFmt w:val="bullet"/>
      <w:lvlText w:val="•"/>
      <w:lvlJc w:val="left"/>
      <w:pPr>
        <w:ind w:left="5488" w:hanging="290"/>
      </w:pPr>
      <w:rPr>
        <w:rFonts w:hint="default"/>
        <w:lang w:val="pt-PT" w:eastAsia="en-US" w:bidi="ar-SA"/>
      </w:rPr>
    </w:lvl>
    <w:lvl w:ilvl="7" w:tplc="D988F8B6">
      <w:numFmt w:val="bullet"/>
      <w:lvlText w:val="•"/>
      <w:lvlJc w:val="left"/>
      <w:pPr>
        <w:ind w:left="6426" w:hanging="290"/>
      </w:pPr>
      <w:rPr>
        <w:rFonts w:hint="default"/>
        <w:lang w:val="pt-PT" w:eastAsia="en-US" w:bidi="ar-SA"/>
      </w:rPr>
    </w:lvl>
    <w:lvl w:ilvl="8" w:tplc="DECE3588">
      <w:numFmt w:val="bullet"/>
      <w:lvlText w:val="•"/>
      <w:lvlJc w:val="left"/>
      <w:pPr>
        <w:ind w:left="7364" w:hanging="290"/>
      </w:pPr>
      <w:rPr>
        <w:rFonts w:hint="default"/>
        <w:lang w:val="pt-PT" w:eastAsia="en-US" w:bidi="ar-SA"/>
      </w:rPr>
    </w:lvl>
  </w:abstractNum>
  <w:abstractNum w:abstractNumId="30" w15:restartNumberingAfterBreak="0">
    <w:nsid w:val="491B49F9"/>
    <w:multiLevelType w:val="hybridMultilevel"/>
    <w:tmpl w:val="8F8A0B3A"/>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4B3E53DE"/>
    <w:multiLevelType w:val="hybridMultilevel"/>
    <w:tmpl w:val="7BC6D480"/>
    <w:lvl w:ilvl="0" w:tplc="ED903410">
      <w:start w:val="1"/>
      <w:numFmt w:val="decimal"/>
      <w:lvlText w:val="%1"/>
      <w:lvlJc w:val="left"/>
      <w:pPr>
        <w:ind w:left="100" w:hanging="180"/>
      </w:pPr>
      <w:rPr>
        <w:rFonts w:ascii="Calibri" w:eastAsia="Calibri" w:hAnsi="Calibri" w:cs="Calibri" w:hint="default"/>
        <w:w w:val="100"/>
        <w:sz w:val="24"/>
        <w:szCs w:val="24"/>
        <w:lang w:val="pt-PT" w:eastAsia="en-US" w:bidi="ar-SA"/>
      </w:rPr>
    </w:lvl>
    <w:lvl w:ilvl="1" w:tplc="998E82CA">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1EECA4BA">
      <w:numFmt w:val="bullet"/>
      <w:lvlText w:val="•"/>
      <w:lvlJc w:val="left"/>
      <w:pPr>
        <w:ind w:left="1951" w:hanging="242"/>
      </w:pPr>
      <w:rPr>
        <w:rFonts w:hint="default"/>
        <w:lang w:val="pt-PT" w:eastAsia="en-US" w:bidi="ar-SA"/>
      </w:rPr>
    </w:lvl>
    <w:lvl w:ilvl="3" w:tplc="12664F8E">
      <w:numFmt w:val="bullet"/>
      <w:lvlText w:val="•"/>
      <w:lvlJc w:val="left"/>
      <w:pPr>
        <w:ind w:left="2862" w:hanging="242"/>
      </w:pPr>
      <w:rPr>
        <w:rFonts w:hint="default"/>
        <w:lang w:val="pt-PT" w:eastAsia="en-US" w:bidi="ar-SA"/>
      </w:rPr>
    </w:lvl>
    <w:lvl w:ilvl="4" w:tplc="5BCC1672">
      <w:numFmt w:val="bullet"/>
      <w:lvlText w:val="•"/>
      <w:lvlJc w:val="left"/>
      <w:pPr>
        <w:ind w:left="3773" w:hanging="242"/>
      </w:pPr>
      <w:rPr>
        <w:rFonts w:hint="default"/>
        <w:lang w:val="pt-PT" w:eastAsia="en-US" w:bidi="ar-SA"/>
      </w:rPr>
    </w:lvl>
    <w:lvl w:ilvl="5" w:tplc="68109186">
      <w:numFmt w:val="bullet"/>
      <w:lvlText w:val="•"/>
      <w:lvlJc w:val="left"/>
      <w:pPr>
        <w:ind w:left="4684" w:hanging="242"/>
      </w:pPr>
      <w:rPr>
        <w:rFonts w:hint="default"/>
        <w:lang w:val="pt-PT" w:eastAsia="en-US" w:bidi="ar-SA"/>
      </w:rPr>
    </w:lvl>
    <w:lvl w:ilvl="6" w:tplc="40489FDC">
      <w:numFmt w:val="bullet"/>
      <w:lvlText w:val="•"/>
      <w:lvlJc w:val="left"/>
      <w:pPr>
        <w:ind w:left="5595" w:hanging="242"/>
      </w:pPr>
      <w:rPr>
        <w:rFonts w:hint="default"/>
        <w:lang w:val="pt-PT" w:eastAsia="en-US" w:bidi="ar-SA"/>
      </w:rPr>
    </w:lvl>
    <w:lvl w:ilvl="7" w:tplc="3BE04D70">
      <w:numFmt w:val="bullet"/>
      <w:lvlText w:val="•"/>
      <w:lvlJc w:val="left"/>
      <w:pPr>
        <w:ind w:left="6506" w:hanging="242"/>
      </w:pPr>
      <w:rPr>
        <w:rFonts w:hint="default"/>
        <w:lang w:val="pt-PT" w:eastAsia="en-US" w:bidi="ar-SA"/>
      </w:rPr>
    </w:lvl>
    <w:lvl w:ilvl="8" w:tplc="37DC56C4">
      <w:numFmt w:val="bullet"/>
      <w:lvlText w:val="•"/>
      <w:lvlJc w:val="left"/>
      <w:pPr>
        <w:ind w:left="7417" w:hanging="242"/>
      </w:pPr>
      <w:rPr>
        <w:rFonts w:hint="default"/>
        <w:lang w:val="pt-PT" w:eastAsia="en-US" w:bidi="ar-SA"/>
      </w:rPr>
    </w:lvl>
  </w:abstractNum>
  <w:abstractNum w:abstractNumId="32" w15:restartNumberingAfterBreak="0">
    <w:nsid w:val="4B960EF8"/>
    <w:multiLevelType w:val="hybridMultilevel"/>
    <w:tmpl w:val="C748B1D2"/>
    <w:lvl w:ilvl="0" w:tplc="16A4EED4">
      <w:start w:val="1"/>
      <w:numFmt w:val="decimal"/>
      <w:lvlText w:val="%1."/>
      <w:lvlJc w:val="left"/>
      <w:pPr>
        <w:ind w:left="717" w:hanging="360"/>
      </w:pPr>
      <w:rPr>
        <w:rFonts w:hint="default"/>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33" w15:restartNumberingAfterBreak="0">
    <w:nsid w:val="4C214396"/>
    <w:multiLevelType w:val="hybridMultilevel"/>
    <w:tmpl w:val="0B3EB8CC"/>
    <w:lvl w:ilvl="0" w:tplc="219CCCC8">
      <w:start w:val="1"/>
      <w:numFmt w:val="decimal"/>
      <w:lvlText w:val="%1"/>
      <w:lvlJc w:val="left"/>
      <w:pPr>
        <w:ind w:left="100" w:hanging="208"/>
      </w:pPr>
      <w:rPr>
        <w:rFonts w:ascii="Calibri" w:eastAsia="Calibri" w:hAnsi="Calibri" w:cs="Calibri" w:hint="default"/>
        <w:w w:val="100"/>
        <w:sz w:val="24"/>
        <w:szCs w:val="24"/>
        <w:lang w:val="pt-PT" w:eastAsia="en-US" w:bidi="ar-SA"/>
      </w:rPr>
    </w:lvl>
    <w:lvl w:ilvl="1" w:tplc="CADC17AE">
      <w:start w:val="1"/>
      <w:numFmt w:val="lowerLetter"/>
      <w:lvlText w:val="%2)"/>
      <w:lvlJc w:val="left"/>
      <w:pPr>
        <w:ind w:left="808" w:hanging="288"/>
      </w:pPr>
      <w:rPr>
        <w:rFonts w:ascii="Calibri" w:eastAsia="Calibri" w:hAnsi="Calibri" w:cs="Calibri" w:hint="default"/>
        <w:w w:val="100"/>
        <w:sz w:val="24"/>
        <w:szCs w:val="24"/>
        <w:lang w:val="pt-PT" w:eastAsia="en-US" w:bidi="ar-SA"/>
      </w:rPr>
    </w:lvl>
    <w:lvl w:ilvl="2" w:tplc="B10A7740">
      <w:numFmt w:val="bullet"/>
      <w:lvlText w:val="•"/>
      <w:lvlJc w:val="left"/>
      <w:pPr>
        <w:ind w:left="1737" w:hanging="288"/>
      </w:pPr>
      <w:rPr>
        <w:rFonts w:hint="default"/>
        <w:lang w:val="pt-PT" w:eastAsia="en-US" w:bidi="ar-SA"/>
      </w:rPr>
    </w:lvl>
    <w:lvl w:ilvl="3" w:tplc="4934C232">
      <w:numFmt w:val="bullet"/>
      <w:lvlText w:val="•"/>
      <w:lvlJc w:val="left"/>
      <w:pPr>
        <w:ind w:left="2675" w:hanging="288"/>
      </w:pPr>
      <w:rPr>
        <w:rFonts w:hint="default"/>
        <w:lang w:val="pt-PT" w:eastAsia="en-US" w:bidi="ar-SA"/>
      </w:rPr>
    </w:lvl>
    <w:lvl w:ilvl="4" w:tplc="7C9E4BF8">
      <w:numFmt w:val="bullet"/>
      <w:lvlText w:val="•"/>
      <w:lvlJc w:val="left"/>
      <w:pPr>
        <w:ind w:left="3613" w:hanging="288"/>
      </w:pPr>
      <w:rPr>
        <w:rFonts w:hint="default"/>
        <w:lang w:val="pt-PT" w:eastAsia="en-US" w:bidi="ar-SA"/>
      </w:rPr>
    </w:lvl>
    <w:lvl w:ilvl="5" w:tplc="C784B84E">
      <w:numFmt w:val="bullet"/>
      <w:lvlText w:val="•"/>
      <w:lvlJc w:val="left"/>
      <w:pPr>
        <w:ind w:left="4551" w:hanging="288"/>
      </w:pPr>
      <w:rPr>
        <w:rFonts w:hint="default"/>
        <w:lang w:val="pt-PT" w:eastAsia="en-US" w:bidi="ar-SA"/>
      </w:rPr>
    </w:lvl>
    <w:lvl w:ilvl="6" w:tplc="0B086F06">
      <w:numFmt w:val="bullet"/>
      <w:lvlText w:val="•"/>
      <w:lvlJc w:val="left"/>
      <w:pPr>
        <w:ind w:left="5488" w:hanging="288"/>
      </w:pPr>
      <w:rPr>
        <w:rFonts w:hint="default"/>
        <w:lang w:val="pt-PT" w:eastAsia="en-US" w:bidi="ar-SA"/>
      </w:rPr>
    </w:lvl>
    <w:lvl w:ilvl="7" w:tplc="D2C456AE">
      <w:numFmt w:val="bullet"/>
      <w:lvlText w:val="•"/>
      <w:lvlJc w:val="left"/>
      <w:pPr>
        <w:ind w:left="6426" w:hanging="288"/>
      </w:pPr>
      <w:rPr>
        <w:rFonts w:hint="default"/>
        <w:lang w:val="pt-PT" w:eastAsia="en-US" w:bidi="ar-SA"/>
      </w:rPr>
    </w:lvl>
    <w:lvl w:ilvl="8" w:tplc="A2668C8E">
      <w:numFmt w:val="bullet"/>
      <w:lvlText w:val="•"/>
      <w:lvlJc w:val="left"/>
      <w:pPr>
        <w:ind w:left="7364" w:hanging="288"/>
      </w:pPr>
      <w:rPr>
        <w:rFonts w:hint="default"/>
        <w:lang w:val="pt-PT" w:eastAsia="en-US" w:bidi="ar-SA"/>
      </w:rPr>
    </w:lvl>
  </w:abstractNum>
  <w:abstractNum w:abstractNumId="34" w15:restartNumberingAfterBreak="0">
    <w:nsid w:val="4D7D7FF3"/>
    <w:multiLevelType w:val="hybridMultilevel"/>
    <w:tmpl w:val="B9046CE8"/>
    <w:lvl w:ilvl="0" w:tplc="A35479F4">
      <w:start w:val="1"/>
      <w:numFmt w:val="decimal"/>
      <w:lvlText w:val="%1"/>
      <w:lvlJc w:val="left"/>
      <w:pPr>
        <w:ind w:left="100" w:hanging="197"/>
      </w:pPr>
      <w:rPr>
        <w:rFonts w:ascii="Calibri" w:eastAsia="Calibri" w:hAnsi="Calibri" w:cs="Calibri" w:hint="default"/>
        <w:w w:val="100"/>
        <w:sz w:val="24"/>
        <w:szCs w:val="24"/>
        <w:lang w:val="pt-PT" w:eastAsia="en-US" w:bidi="ar-SA"/>
      </w:rPr>
    </w:lvl>
    <w:lvl w:ilvl="1" w:tplc="0DEA1BFA">
      <w:numFmt w:val="bullet"/>
      <w:lvlText w:val="•"/>
      <w:lvlJc w:val="left"/>
      <w:pPr>
        <w:ind w:left="1014" w:hanging="197"/>
      </w:pPr>
      <w:rPr>
        <w:rFonts w:hint="default"/>
        <w:lang w:val="pt-PT" w:eastAsia="en-US" w:bidi="ar-SA"/>
      </w:rPr>
    </w:lvl>
    <w:lvl w:ilvl="2" w:tplc="BC860C7C">
      <w:numFmt w:val="bullet"/>
      <w:lvlText w:val="•"/>
      <w:lvlJc w:val="left"/>
      <w:pPr>
        <w:ind w:left="1928" w:hanging="197"/>
      </w:pPr>
      <w:rPr>
        <w:rFonts w:hint="default"/>
        <w:lang w:val="pt-PT" w:eastAsia="en-US" w:bidi="ar-SA"/>
      </w:rPr>
    </w:lvl>
    <w:lvl w:ilvl="3" w:tplc="40D48334">
      <w:numFmt w:val="bullet"/>
      <w:lvlText w:val="•"/>
      <w:lvlJc w:val="left"/>
      <w:pPr>
        <w:ind w:left="2842" w:hanging="197"/>
      </w:pPr>
      <w:rPr>
        <w:rFonts w:hint="default"/>
        <w:lang w:val="pt-PT" w:eastAsia="en-US" w:bidi="ar-SA"/>
      </w:rPr>
    </w:lvl>
    <w:lvl w:ilvl="4" w:tplc="E6340954">
      <w:numFmt w:val="bullet"/>
      <w:lvlText w:val="•"/>
      <w:lvlJc w:val="left"/>
      <w:pPr>
        <w:ind w:left="3756" w:hanging="197"/>
      </w:pPr>
      <w:rPr>
        <w:rFonts w:hint="default"/>
        <w:lang w:val="pt-PT" w:eastAsia="en-US" w:bidi="ar-SA"/>
      </w:rPr>
    </w:lvl>
    <w:lvl w:ilvl="5" w:tplc="1534C258">
      <w:numFmt w:val="bullet"/>
      <w:lvlText w:val="•"/>
      <w:lvlJc w:val="left"/>
      <w:pPr>
        <w:ind w:left="4670" w:hanging="197"/>
      </w:pPr>
      <w:rPr>
        <w:rFonts w:hint="default"/>
        <w:lang w:val="pt-PT" w:eastAsia="en-US" w:bidi="ar-SA"/>
      </w:rPr>
    </w:lvl>
    <w:lvl w:ilvl="6" w:tplc="4BB618CC">
      <w:numFmt w:val="bullet"/>
      <w:lvlText w:val="•"/>
      <w:lvlJc w:val="left"/>
      <w:pPr>
        <w:ind w:left="5584" w:hanging="197"/>
      </w:pPr>
      <w:rPr>
        <w:rFonts w:hint="default"/>
        <w:lang w:val="pt-PT" w:eastAsia="en-US" w:bidi="ar-SA"/>
      </w:rPr>
    </w:lvl>
    <w:lvl w:ilvl="7" w:tplc="92F2EB26">
      <w:numFmt w:val="bullet"/>
      <w:lvlText w:val="•"/>
      <w:lvlJc w:val="left"/>
      <w:pPr>
        <w:ind w:left="6498" w:hanging="197"/>
      </w:pPr>
      <w:rPr>
        <w:rFonts w:hint="default"/>
        <w:lang w:val="pt-PT" w:eastAsia="en-US" w:bidi="ar-SA"/>
      </w:rPr>
    </w:lvl>
    <w:lvl w:ilvl="8" w:tplc="C21C23A6">
      <w:numFmt w:val="bullet"/>
      <w:lvlText w:val="•"/>
      <w:lvlJc w:val="left"/>
      <w:pPr>
        <w:ind w:left="7412" w:hanging="197"/>
      </w:pPr>
      <w:rPr>
        <w:rFonts w:hint="default"/>
        <w:lang w:val="pt-PT" w:eastAsia="en-US" w:bidi="ar-SA"/>
      </w:rPr>
    </w:lvl>
  </w:abstractNum>
  <w:abstractNum w:abstractNumId="35" w15:restartNumberingAfterBreak="0">
    <w:nsid w:val="521231CC"/>
    <w:multiLevelType w:val="hybridMultilevel"/>
    <w:tmpl w:val="21CAA960"/>
    <w:lvl w:ilvl="0" w:tplc="785A9DBE">
      <w:start w:val="1"/>
      <w:numFmt w:val="decimal"/>
      <w:lvlText w:val="%1"/>
      <w:lvlJc w:val="left"/>
      <w:pPr>
        <w:ind w:left="100" w:hanging="176"/>
      </w:pPr>
      <w:rPr>
        <w:rFonts w:ascii="Calibri" w:eastAsia="Calibri" w:hAnsi="Calibri" w:cs="Calibri" w:hint="default"/>
        <w:w w:val="100"/>
        <w:sz w:val="24"/>
        <w:szCs w:val="24"/>
        <w:lang w:val="pt-PT" w:eastAsia="en-US" w:bidi="ar-SA"/>
      </w:rPr>
    </w:lvl>
    <w:lvl w:ilvl="1" w:tplc="FBBAB3E4">
      <w:numFmt w:val="bullet"/>
      <w:lvlText w:val="•"/>
      <w:lvlJc w:val="left"/>
      <w:pPr>
        <w:ind w:left="1014" w:hanging="176"/>
      </w:pPr>
      <w:rPr>
        <w:rFonts w:hint="default"/>
        <w:lang w:val="pt-PT" w:eastAsia="en-US" w:bidi="ar-SA"/>
      </w:rPr>
    </w:lvl>
    <w:lvl w:ilvl="2" w:tplc="B0B0BC46">
      <w:numFmt w:val="bullet"/>
      <w:lvlText w:val="•"/>
      <w:lvlJc w:val="left"/>
      <w:pPr>
        <w:ind w:left="1928" w:hanging="176"/>
      </w:pPr>
      <w:rPr>
        <w:rFonts w:hint="default"/>
        <w:lang w:val="pt-PT" w:eastAsia="en-US" w:bidi="ar-SA"/>
      </w:rPr>
    </w:lvl>
    <w:lvl w:ilvl="3" w:tplc="81D2D410">
      <w:numFmt w:val="bullet"/>
      <w:lvlText w:val="•"/>
      <w:lvlJc w:val="left"/>
      <w:pPr>
        <w:ind w:left="2842" w:hanging="176"/>
      </w:pPr>
      <w:rPr>
        <w:rFonts w:hint="default"/>
        <w:lang w:val="pt-PT" w:eastAsia="en-US" w:bidi="ar-SA"/>
      </w:rPr>
    </w:lvl>
    <w:lvl w:ilvl="4" w:tplc="2A52CE9C">
      <w:numFmt w:val="bullet"/>
      <w:lvlText w:val="•"/>
      <w:lvlJc w:val="left"/>
      <w:pPr>
        <w:ind w:left="3756" w:hanging="176"/>
      </w:pPr>
      <w:rPr>
        <w:rFonts w:hint="default"/>
        <w:lang w:val="pt-PT" w:eastAsia="en-US" w:bidi="ar-SA"/>
      </w:rPr>
    </w:lvl>
    <w:lvl w:ilvl="5" w:tplc="E7067F84">
      <w:numFmt w:val="bullet"/>
      <w:lvlText w:val="•"/>
      <w:lvlJc w:val="left"/>
      <w:pPr>
        <w:ind w:left="4670" w:hanging="176"/>
      </w:pPr>
      <w:rPr>
        <w:rFonts w:hint="default"/>
        <w:lang w:val="pt-PT" w:eastAsia="en-US" w:bidi="ar-SA"/>
      </w:rPr>
    </w:lvl>
    <w:lvl w:ilvl="6" w:tplc="83827E6C">
      <w:numFmt w:val="bullet"/>
      <w:lvlText w:val="•"/>
      <w:lvlJc w:val="left"/>
      <w:pPr>
        <w:ind w:left="5584" w:hanging="176"/>
      </w:pPr>
      <w:rPr>
        <w:rFonts w:hint="default"/>
        <w:lang w:val="pt-PT" w:eastAsia="en-US" w:bidi="ar-SA"/>
      </w:rPr>
    </w:lvl>
    <w:lvl w:ilvl="7" w:tplc="709A6488">
      <w:numFmt w:val="bullet"/>
      <w:lvlText w:val="•"/>
      <w:lvlJc w:val="left"/>
      <w:pPr>
        <w:ind w:left="6498" w:hanging="176"/>
      </w:pPr>
      <w:rPr>
        <w:rFonts w:hint="default"/>
        <w:lang w:val="pt-PT" w:eastAsia="en-US" w:bidi="ar-SA"/>
      </w:rPr>
    </w:lvl>
    <w:lvl w:ilvl="8" w:tplc="2856DEF6">
      <w:numFmt w:val="bullet"/>
      <w:lvlText w:val="•"/>
      <w:lvlJc w:val="left"/>
      <w:pPr>
        <w:ind w:left="7412" w:hanging="176"/>
      </w:pPr>
      <w:rPr>
        <w:rFonts w:hint="default"/>
        <w:lang w:val="pt-PT" w:eastAsia="en-US" w:bidi="ar-SA"/>
      </w:rPr>
    </w:lvl>
  </w:abstractNum>
  <w:abstractNum w:abstractNumId="36" w15:restartNumberingAfterBreak="0">
    <w:nsid w:val="582D025E"/>
    <w:multiLevelType w:val="hybridMultilevel"/>
    <w:tmpl w:val="0056505C"/>
    <w:lvl w:ilvl="0" w:tplc="34889174">
      <w:start w:val="1"/>
      <w:numFmt w:val="decimal"/>
      <w:lvlText w:val="%1"/>
      <w:lvlJc w:val="left"/>
      <w:pPr>
        <w:ind w:left="100" w:hanging="214"/>
      </w:pPr>
      <w:rPr>
        <w:rFonts w:ascii="Calibri" w:eastAsia="Calibri" w:hAnsi="Calibri" w:cs="Calibri" w:hint="default"/>
        <w:w w:val="100"/>
        <w:sz w:val="24"/>
        <w:szCs w:val="24"/>
        <w:lang w:val="pt-PT" w:eastAsia="en-US" w:bidi="ar-SA"/>
      </w:rPr>
    </w:lvl>
    <w:lvl w:ilvl="1" w:tplc="B79C8C12">
      <w:start w:val="1"/>
      <w:numFmt w:val="lowerLetter"/>
      <w:lvlText w:val="%2)"/>
      <w:lvlJc w:val="left"/>
      <w:pPr>
        <w:ind w:left="808" w:hanging="250"/>
      </w:pPr>
      <w:rPr>
        <w:rFonts w:ascii="Calibri" w:eastAsia="Calibri" w:hAnsi="Calibri" w:cs="Calibri" w:hint="default"/>
        <w:w w:val="100"/>
        <w:sz w:val="24"/>
        <w:szCs w:val="24"/>
        <w:lang w:val="pt-PT" w:eastAsia="en-US" w:bidi="ar-SA"/>
      </w:rPr>
    </w:lvl>
    <w:lvl w:ilvl="2" w:tplc="129A0DD8">
      <w:numFmt w:val="bullet"/>
      <w:lvlText w:val="•"/>
      <w:lvlJc w:val="left"/>
      <w:pPr>
        <w:ind w:left="1737" w:hanging="250"/>
      </w:pPr>
      <w:rPr>
        <w:rFonts w:hint="default"/>
        <w:lang w:val="pt-PT" w:eastAsia="en-US" w:bidi="ar-SA"/>
      </w:rPr>
    </w:lvl>
    <w:lvl w:ilvl="3" w:tplc="68D63338">
      <w:numFmt w:val="bullet"/>
      <w:lvlText w:val="•"/>
      <w:lvlJc w:val="left"/>
      <w:pPr>
        <w:ind w:left="2675" w:hanging="250"/>
      </w:pPr>
      <w:rPr>
        <w:rFonts w:hint="default"/>
        <w:lang w:val="pt-PT" w:eastAsia="en-US" w:bidi="ar-SA"/>
      </w:rPr>
    </w:lvl>
    <w:lvl w:ilvl="4" w:tplc="4EF8D568">
      <w:numFmt w:val="bullet"/>
      <w:lvlText w:val="•"/>
      <w:lvlJc w:val="left"/>
      <w:pPr>
        <w:ind w:left="3613" w:hanging="250"/>
      </w:pPr>
      <w:rPr>
        <w:rFonts w:hint="default"/>
        <w:lang w:val="pt-PT" w:eastAsia="en-US" w:bidi="ar-SA"/>
      </w:rPr>
    </w:lvl>
    <w:lvl w:ilvl="5" w:tplc="B5E472D2">
      <w:numFmt w:val="bullet"/>
      <w:lvlText w:val="•"/>
      <w:lvlJc w:val="left"/>
      <w:pPr>
        <w:ind w:left="4551" w:hanging="250"/>
      </w:pPr>
      <w:rPr>
        <w:rFonts w:hint="default"/>
        <w:lang w:val="pt-PT" w:eastAsia="en-US" w:bidi="ar-SA"/>
      </w:rPr>
    </w:lvl>
    <w:lvl w:ilvl="6" w:tplc="662038AA">
      <w:numFmt w:val="bullet"/>
      <w:lvlText w:val="•"/>
      <w:lvlJc w:val="left"/>
      <w:pPr>
        <w:ind w:left="5488" w:hanging="250"/>
      </w:pPr>
      <w:rPr>
        <w:rFonts w:hint="default"/>
        <w:lang w:val="pt-PT" w:eastAsia="en-US" w:bidi="ar-SA"/>
      </w:rPr>
    </w:lvl>
    <w:lvl w:ilvl="7" w:tplc="445A865E">
      <w:numFmt w:val="bullet"/>
      <w:lvlText w:val="•"/>
      <w:lvlJc w:val="left"/>
      <w:pPr>
        <w:ind w:left="6426" w:hanging="250"/>
      </w:pPr>
      <w:rPr>
        <w:rFonts w:hint="default"/>
        <w:lang w:val="pt-PT" w:eastAsia="en-US" w:bidi="ar-SA"/>
      </w:rPr>
    </w:lvl>
    <w:lvl w:ilvl="8" w:tplc="489050B4">
      <w:numFmt w:val="bullet"/>
      <w:lvlText w:val="•"/>
      <w:lvlJc w:val="left"/>
      <w:pPr>
        <w:ind w:left="7364" w:hanging="250"/>
      </w:pPr>
      <w:rPr>
        <w:rFonts w:hint="default"/>
        <w:lang w:val="pt-PT" w:eastAsia="en-US" w:bidi="ar-SA"/>
      </w:rPr>
    </w:lvl>
  </w:abstractNum>
  <w:abstractNum w:abstractNumId="37" w15:restartNumberingAfterBreak="0">
    <w:nsid w:val="5B9D5C4C"/>
    <w:multiLevelType w:val="hybridMultilevel"/>
    <w:tmpl w:val="48B6EBB4"/>
    <w:lvl w:ilvl="0" w:tplc="DF56942C">
      <w:start w:val="1"/>
      <w:numFmt w:val="decimal"/>
      <w:lvlText w:val="%1"/>
      <w:lvlJc w:val="left"/>
      <w:pPr>
        <w:ind w:left="100" w:hanging="191"/>
      </w:pPr>
      <w:rPr>
        <w:rFonts w:ascii="Calibri" w:eastAsia="Calibri" w:hAnsi="Calibri" w:cs="Calibri" w:hint="default"/>
        <w:w w:val="100"/>
        <w:sz w:val="24"/>
        <w:szCs w:val="24"/>
        <w:lang w:val="pt-PT" w:eastAsia="en-US" w:bidi="ar-SA"/>
      </w:rPr>
    </w:lvl>
    <w:lvl w:ilvl="1" w:tplc="E402D98C">
      <w:numFmt w:val="bullet"/>
      <w:lvlText w:val="•"/>
      <w:lvlJc w:val="left"/>
      <w:pPr>
        <w:ind w:left="1014" w:hanging="191"/>
      </w:pPr>
      <w:rPr>
        <w:rFonts w:hint="default"/>
        <w:lang w:val="pt-PT" w:eastAsia="en-US" w:bidi="ar-SA"/>
      </w:rPr>
    </w:lvl>
    <w:lvl w:ilvl="2" w:tplc="836AEDE6">
      <w:numFmt w:val="bullet"/>
      <w:lvlText w:val="•"/>
      <w:lvlJc w:val="left"/>
      <w:pPr>
        <w:ind w:left="1928" w:hanging="191"/>
      </w:pPr>
      <w:rPr>
        <w:rFonts w:hint="default"/>
        <w:lang w:val="pt-PT" w:eastAsia="en-US" w:bidi="ar-SA"/>
      </w:rPr>
    </w:lvl>
    <w:lvl w:ilvl="3" w:tplc="477817E4">
      <w:numFmt w:val="bullet"/>
      <w:lvlText w:val="•"/>
      <w:lvlJc w:val="left"/>
      <w:pPr>
        <w:ind w:left="2842" w:hanging="191"/>
      </w:pPr>
      <w:rPr>
        <w:rFonts w:hint="default"/>
        <w:lang w:val="pt-PT" w:eastAsia="en-US" w:bidi="ar-SA"/>
      </w:rPr>
    </w:lvl>
    <w:lvl w:ilvl="4" w:tplc="DBD4E698">
      <w:numFmt w:val="bullet"/>
      <w:lvlText w:val="•"/>
      <w:lvlJc w:val="left"/>
      <w:pPr>
        <w:ind w:left="3756" w:hanging="191"/>
      </w:pPr>
      <w:rPr>
        <w:rFonts w:hint="default"/>
        <w:lang w:val="pt-PT" w:eastAsia="en-US" w:bidi="ar-SA"/>
      </w:rPr>
    </w:lvl>
    <w:lvl w:ilvl="5" w:tplc="F8243DEC">
      <w:numFmt w:val="bullet"/>
      <w:lvlText w:val="•"/>
      <w:lvlJc w:val="left"/>
      <w:pPr>
        <w:ind w:left="4670" w:hanging="191"/>
      </w:pPr>
      <w:rPr>
        <w:rFonts w:hint="default"/>
        <w:lang w:val="pt-PT" w:eastAsia="en-US" w:bidi="ar-SA"/>
      </w:rPr>
    </w:lvl>
    <w:lvl w:ilvl="6" w:tplc="FE4A0172">
      <w:numFmt w:val="bullet"/>
      <w:lvlText w:val="•"/>
      <w:lvlJc w:val="left"/>
      <w:pPr>
        <w:ind w:left="5584" w:hanging="191"/>
      </w:pPr>
      <w:rPr>
        <w:rFonts w:hint="default"/>
        <w:lang w:val="pt-PT" w:eastAsia="en-US" w:bidi="ar-SA"/>
      </w:rPr>
    </w:lvl>
    <w:lvl w:ilvl="7" w:tplc="CE0AEF24">
      <w:numFmt w:val="bullet"/>
      <w:lvlText w:val="•"/>
      <w:lvlJc w:val="left"/>
      <w:pPr>
        <w:ind w:left="6498" w:hanging="191"/>
      </w:pPr>
      <w:rPr>
        <w:rFonts w:hint="default"/>
        <w:lang w:val="pt-PT" w:eastAsia="en-US" w:bidi="ar-SA"/>
      </w:rPr>
    </w:lvl>
    <w:lvl w:ilvl="8" w:tplc="018E1FF4">
      <w:numFmt w:val="bullet"/>
      <w:lvlText w:val="•"/>
      <w:lvlJc w:val="left"/>
      <w:pPr>
        <w:ind w:left="7412" w:hanging="191"/>
      </w:pPr>
      <w:rPr>
        <w:rFonts w:hint="default"/>
        <w:lang w:val="pt-PT" w:eastAsia="en-US" w:bidi="ar-SA"/>
      </w:rPr>
    </w:lvl>
  </w:abstractNum>
  <w:abstractNum w:abstractNumId="38" w15:restartNumberingAfterBreak="0">
    <w:nsid w:val="5DE67A0D"/>
    <w:multiLevelType w:val="hybridMultilevel"/>
    <w:tmpl w:val="8C2E2F4C"/>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5F6E43E1"/>
    <w:multiLevelType w:val="hybridMultilevel"/>
    <w:tmpl w:val="8854615E"/>
    <w:lvl w:ilvl="0" w:tplc="E4367D0A">
      <w:start w:val="1"/>
      <w:numFmt w:val="decimal"/>
      <w:lvlText w:val="%1"/>
      <w:lvlJc w:val="left"/>
      <w:pPr>
        <w:ind w:left="100" w:hanging="163"/>
      </w:pPr>
      <w:rPr>
        <w:rFonts w:ascii="Calibri" w:eastAsia="Calibri" w:hAnsi="Calibri" w:cs="Calibri" w:hint="default"/>
        <w:w w:val="100"/>
        <w:sz w:val="24"/>
        <w:szCs w:val="24"/>
        <w:lang w:val="pt-PT" w:eastAsia="en-US" w:bidi="ar-SA"/>
      </w:rPr>
    </w:lvl>
    <w:lvl w:ilvl="1" w:tplc="6EE818AA">
      <w:numFmt w:val="bullet"/>
      <w:lvlText w:val="•"/>
      <w:lvlJc w:val="left"/>
      <w:pPr>
        <w:ind w:left="1014" w:hanging="163"/>
      </w:pPr>
      <w:rPr>
        <w:rFonts w:hint="default"/>
        <w:lang w:val="pt-PT" w:eastAsia="en-US" w:bidi="ar-SA"/>
      </w:rPr>
    </w:lvl>
    <w:lvl w:ilvl="2" w:tplc="917E16EA">
      <w:numFmt w:val="bullet"/>
      <w:lvlText w:val="•"/>
      <w:lvlJc w:val="left"/>
      <w:pPr>
        <w:ind w:left="1928" w:hanging="163"/>
      </w:pPr>
      <w:rPr>
        <w:rFonts w:hint="default"/>
        <w:lang w:val="pt-PT" w:eastAsia="en-US" w:bidi="ar-SA"/>
      </w:rPr>
    </w:lvl>
    <w:lvl w:ilvl="3" w:tplc="79E8458E">
      <w:numFmt w:val="bullet"/>
      <w:lvlText w:val="•"/>
      <w:lvlJc w:val="left"/>
      <w:pPr>
        <w:ind w:left="2842" w:hanging="163"/>
      </w:pPr>
      <w:rPr>
        <w:rFonts w:hint="default"/>
        <w:lang w:val="pt-PT" w:eastAsia="en-US" w:bidi="ar-SA"/>
      </w:rPr>
    </w:lvl>
    <w:lvl w:ilvl="4" w:tplc="D3922E24">
      <w:numFmt w:val="bullet"/>
      <w:lvlText w:val="•"/>
      <w:lvlJc w:val="left"/>
      <w:pPr>
        <w:ind w:left="3756" w:hanging="163"/>
      </w:pPr>
      <w:rPr>
        <w:rFonts w:hint="default"/>
        <w:lang w:val="pt-PT" w:eastAsia="en-US" w:bidi="ar-SA"/>
      </w:rPr>
    </w:lvl>
    <w:lvl w:ilvl="5" w:tplc="63CACE90">
      <w:numFmt w:val="bullet"/>
      <w:lvlText w:val="•"/>
      <w:lvlJc w:val="left"/>
      <w:pPr>
        <w:ind w:left="4670" w:hanging="163"/>
      </w:pPr>
      <w:rPr>
        <w:rFonts w:hint="default"/>
        <w:lang w:val="pt-PT" w:eastAsia="en-US" w:bidi="ar-SA"/>
      </w:rPr>
    </w:lvl>
    <w:lvl w:ilvl="6" w:tplc="FE0CBF6A">
      <w:numFmt w:val="bullet"/>
      <w:lvlText w:val="•"/>
      <w:lvlJc w:val="left"/>
      <w:pPr>
        <w:ind w:left="5584" w:hanging="163"/>
      </w:pPr>
      <w:rPr>
        <w:rFonts w:hint="default"/>
        <w:lang w:val="pt-PT" w:eastAsia="en-US" w:bidi="ar-SA"/>
      </w:rPr>
    </w:lvl>
    <w:lvl w:ilvl="7" w:tplc="F8E28594">
      <w:numFmt w:val="bullet"/>
      <w:lvlText w:val="•"/>
      <w:lvlJc w:val="left"/>
      <w:pPr>
        <w:ind w:left="6498" w:hanging="163"/>
      </w:pPr>
      <w:rPr>
        <w:rFonts w:hint="default"/>
        <w:lang w:val="pt-PT" w:eastAsia="en-US" w:bidi="ar-SA"/>
      </w:rPr>
    </w:lvl>
    <w:lvl w:ilvl="8" w:tplc="EFBC843C">
      <w:numFmt w:val="bullet"/>
      <w:lvlText w:val="•"/>
      <w:lvlJc w:val="left"/>
      <w:pPr>
        <w:ind w:left="7412" w:hanging="163"/>
      </w:pPr>
      <w:rPr>
        <w:rFonts w:hint="default"/>
        <w:lang w:val="pt-PT" w:eastAsia="en-US" w:bidi="ar-SA"/>
      </w:rPr>
    </w:lvl>
  </w:abstractNum>
  <w:abstractNum w:abstractNumId="40" w15:restartNumberingAfterBreak="0">
    <w:nsid w:val="62354ABC"/>
    <w:multiLevelType w:val="hybridMultilevel"/>
    <w:tmpl w:val="A57CF526"/>
    <w:lvl w:ilvl="0" w:tplc="6BF2B366">
      <w:start w:val="1"/>
      <w:numFmt w:val="decimal"/>
      <w:lvlText w:val="%1"/>
      <w:lvlJc w:val="left"/>
      <w:pPr>
        <w:ind w:left="275" w:hanging="176"/>
      </w:pPr>
      <w:rPr>
        <w:rFonts w:ascii="Calibri" w:eastAsia="Calibri" w:hAnsi="Calibri" w:cs="Calibri" w:hint="default"/>
        <w:w w:val="100"/>
        <w:sz w:val="24"/>
        <w:szCs w:val="24"/>
        <w:lang w:val="pt-PT" w:eastAsia="en-US" w:bidi="ar-SA"/>
      </w:rPr>
    </w:lvl>
    <w:lvl w:ilvl="1" w:tplc="CFD6C114">
      <w:numFmt w:val="bullet"/>
      <w:lvlText w:val="•"/>
      <w:lvlJc w:val="left"/>
      <w:pPr>
        <w:ind w:left="1176" w:hanging="176"/>
      </w:pPr>
      <w:rPr>
        <w:rFonts w:hint="default"/>
        <w:lang w:val="pt-PT" w:eastAsia="en-US" w:bidi="ar-SA"/>
      </w:rPr>
    </w:lvl>
    <w:lvl w:ilvl="2" w:tplc="8F6E0820">
      <w:numFmt w:val="bullet"/>
      <w:lvlText w:val="•"/>
      <w:lvlJc w:val="left"/>
      <w:pPr>
        <w:ind w:left="2072" w:hanging="176"/>
      </w:pPr>
      <w:rPr>
        <w:rFonts w:hint="default"/>
        <w:lang w:val="pt-PT" w:eastAsia="en-US" w:bidi="ar-SA"/>
      </w:rPr>
    </w:lvl>
    <w:lvl w:ilvl="3" w:tplc="06E035A6">
      <w:numFmt w:val="bullet"/>
      <w:lvlText w:val="•"/>
      <w:lvlJc w:val="left"/>
      <w:pPr>
        <w:ind w:left="2968" w:hanging="176"/>
      </w:pPr>
      <w:rPr>
        <w:rFonts w:hint="default"/>
        <w:lang w:val="pt-PT" w:eastAsia="en-US" w:bidi="ar-SA"/>
      </w:rPr>
    </w:lvl>
    <w:lvl w:ilvl="4" w:tplc="85DE3E38">
      <w:numFmt w:val="bullet"/>
      <w:lvlText w:val="•"/>
      <w:lvlJc w:val="left"/>
      <w:pPr>
        <w:ind w:left="3864" w:hanging="176"/>
      </w:pPr>
      <w:rPr>
        <w:rFonts w:hint="default"/>
        <w:lang w:val="pt-PT" w:eastAsia="en-US" w:bidi="ar-SA"/>
      </w:rPr>
    </w:lvl>
    <w:lvl w:ilvl="5" w:tplc="409038FA">
      <w:numFmt w:val="bullet"/>
      <w:lvlText w:val="•"/>
      <w:lvlJc w:val="left"/>
      <w:pPr>
        <w:ind w:left="4760" w:hanging="176"/>
      </w:pPr>
      <w:rPr>
        <w:rFonts w:hint="default"/>
        <w:lang w:val="pt-PT" w:eastAsia="en-US" w:bidi="ar-SA"/>
      </w:rPr>
    </w:lvl>
    <w:lvl w:ilvl="6" w:tplc="34C4947E">
      <w:numFmt w:val="bullet"/>
      <w:lvlText w:val="•"/>
      <w:lvlJc w:val="left"/>
      <w:pPr>
        <w:ind w:left="5656" w:hanging="176"/>
      </w:pPr>
      <w:rPr>
        <w:rFonts w:hint="default"/>
        <w:lang w:val="pt-PT" w:eastAsia="en-US" w:bidi="ar-SA"/>
      </w:rPr>
    </w:lvl>
    <w:lvl w:ilvl="7" w:tplc="45CE8712">
      <w:numFmt w:val="bullet"/>
      <w:lvlText w:val="•"/>
      <w:lvlJc w:val="left"/>
      <w:pPr>
        <w:ind w:left="6552" w:hanging="176"/>
      </w:pPr>
      <w:rPr>
        <w:rFonts w:hint="default"/>
        <w:lang w:val="pt-PT" w:eastAsia="en-US" w:bidi="ar-SA"/>
      </w:rPr>
    </w:lvl>
    <w:lvl w:ilvl="8" w:tplc="2FA88678">
      <w:numFmt w:val="bullet"/>
      <w:lvlText w:val="•"/>
      <w:lvlJc w:val="left"/>
      <w:pPr>
        <w:ind w:left="7448" w:hanging="176"/>
      </w:pPr>
      <w:rPr>
        <w:rFonts w:hint="default"/>
        <w:lang w:val="pt-PT" w:eastAsia="en-US" w:bidi="ar-SA"/>
      </w:rPr>
    </w:lvl>
  </w:abstractNum>
  <w:abstractNum w:abstractNumId="41" w15:restartNumberingAfterBreak="0">
    <w:nsid w:val="63B902B5"/>
    <w:multiLevelType w:val="hybridMultilevel"/>
    <w:tmpl w:val="0538ADAA"/>
    <w:lvl w:ilvl="0" w:tplc="D22C9610">
      <w:start w:val="1"/>
      <w:numFmt w:val="decimal"/>
      <w:lvlText w:val="%1"/>
      <w:lvlJc w:val="left"/>
      <w:pPr>
        <w:ind w:left="100" w:hanging="179"/>
      </w:pPr>
      <w:rPr>
        <w:rFonts w:ascii="Calibri" w:eastAsia="Calibri" w:hAnsi="Calibri" w:cs="Calibri" w:hint="default"/>
        <w:w w:val="100"/>
        <w:sz w:val="24"/>
        <w:szCs w:val="24"/>
        <w:lang w:val="pt-PT" w:eastAsia="en-US" w:bidi="ar-SA"/>
      </w:rPr>
    </w:lvl>
    <w:lvl w:ilvl="1" w:tplc="523C1E3A">
      <w:start w:val="1"/>
      <w:numFmt w:val="lowerLetter"/>
      <w:lvlText w:val="%2)"/>
      <w:lvlJc w:val="left"/>
      <w:pPr>
        <w:ind w:left="808" w:hanging="249"/>
      </w:pPr>
      <w:rPr>
        <w:rFonts w:ascii="Calibri" w:eastAsia="Calibri" w:hAnsi="Calibri" w:cs="Calibri" w:hint="default"/>
        <w:w w:val="100"/>
        <w:sz w:val="24"/>
        <w:szCs w:val="24"/>
        <w:lang w:val="pt-PT" w:eastAsia="en-US" w:bidi="ar-SA"/>
      </w:rPr>
    </w:lvl>
    <w:lvl w:ilvl="2" w:tplc="F828979A">
      <w:numFmt w:val="bullet"/>
      <w:lvlText w:val="•"/>
      <w:lvlJc w:val="left"/>
      <w:pPr>
        <w:ind w:left="1737" w:hanging="249"/>
      </w:pPr>
      <w:rPr>
        <w:rFonts w:hint="default"/>
        <w:lang w:val="pt-PT" w:eastAsia="en-US" w:bidi="ar-SA"/>
      </w:rPr>
    </w:lvl>
    <w:lvl w:ilvl="3" w:tplc="55006E0A">
      <w:numFmt w:val="bullet"/>
      <w:lvlText w:val="•"/>
      <w:lvlJc w:val="left"/>
      <w:pPr>
        <w:ind w:left="2675" w:hanging="249"/>
      </w:pPr>
      <w:rPr>
        <w:rFonts w:hint="default"/>
        <w:lang w:val="pt-PT" w:eastAsia="en-US" w:bidi="ar-SA"/>
      </w:rPr>
    </w:lvl>
    <w:lvl w:ilvl="4" w:tplc="0B762D80">
      <w:numFmt w:val="bullet"/>
      <w:lvlText w:val="•"/>
      <w:lvlJc w:val="left"/>
      <w:pPr>
        <w:ind w:left="3613" w:hanging="249"/>
      </w:pPr>
      <w:rPr>
        <w:rFonts w:hint="default"/>
        <w:lang w:val="pt-PT" w:eastAsia="en-US" w:bidi="ar-SA"/>
      </w:rPr>
    </w:lvl>
    <w:lvl w:ilvl="5" w:tplc="FDE4A7CC">
      <w:numFmt w:val="bullet"/>
      <w:lvlText w:val="•"/>
      <w:lvlJc w:val="left"/>
      <w:pPr>
        <w:ind w:left="4551" w:hanging="249"/>
      </w:pPr>
      <w:rPr>
        <w:rFonts w:hint="default"/>
        <w:lang w:val="pt-PT" w:eastAsia="en-US" w:bidi="ar-SA"/>
      </w:rPr>
    </w:lvl>
    <w:lvl w:ilvl="6" w:tplc="E9060E4A">
      <w:numFmt w:val="bullet"/>
      <w:lvlText w:val="•"/>
      <w:lvlJc w:val="left"/>
      <w:pPr>
        <w:ind w:left="5488" w:hanging="249"/>
      </w:pPr>
      <w:rPr>
        <w:rFonts w:hint="default"/>
        <w:lang w:val="pt-PT" w:eastAsia="en-US" w:bidi="ar-SA"/>
      </w:rPr>
    </w:lvl>
    <w:lvl w:ilvl="7" w:tplc="A5CE80A2">
      <w:numFmt w:val="bullet"/>
      <w:lvlText w:val="•"/>
      <w:lvlJc w:val="left"/>
      <w:pPr>
        <w:ind w:left="6426" w:hanging="249"/>
      </w:pPr>
      <w:rPr>
        <w:rFonts w:hint="default"/>
        <w:lang w:val="pt-PT" w:eastAsia="en-US" w:bidi="ar-SA"/>
      </w:rPr>
    </w:lvl>
    <w:lvl w:ilvl="8" w:tplc="4322C456">
      <w:numFmt w:val="bullet"/>
      <w:lvlText w:val="•"/>
      <w:lvlJc w:val="left"/>
      <w:pPr>
        <w:ind w:left="7364" w:hanging="249"/>
      </w:pPr>
      <w:rPr>
        <w:rFonts w:hint="default"/>
        <w:lang w:val="pt-PT" w:eastAsia="en-US" w:bidi="ar-SA"/>
      </w:rPr>
    </w:lvl>
  </w:abstractNum>
  <w:abstractNum w:abstractNumId="42" w15:restartNumberingAfterBreak="0">
    <w:nsid w:val="64DE56F3"/>
    <w:multiLevelType w:val="hybridMultilevel"/>
    <w:tmpl w:val="D7961B08"/>
    <w:lvl w:ilvl="0" w:tplc="83FAAC22">
      <w:start w:val="1"/>
      <w:numFmt w:val="decimal"/>
      <w:lvlText w:val="%1"/>
      <w:lvlJc w:val="left"/>
      <w:pPr>
        <w:ind w:left="6271" w:hanging="176"/>
      </w:pPr>
      <w:rPr>
        <w:rFonts w:ascii="Calibri" w:eastAsia="Calibri" w:hAnsi="Calibri" w:cs="Calibri" w:hint="default"/>
        <w:w w:val="100"/>
        <w:sz w:val="24"/>
        <w:szCs w:val="24"/>
        <w:lang w:val="pt-PT" w:eastAsia="en-US" w:bidi="ar-SA"/>
      </w:rPr>
    </w:lvl>
    <w:lvl w:ilvl="1" w:tplc="25C09D60">
      <w:start w:val="1"/>
      <w:numFmt w:val="lowerLetter"/>
      <w:lvlText w:val="%2)"/>
      <w:lvlJc w:val="left"/>
      <w:pPr>
        <w:ind w:left="7872" w:hanging="360"/>
      </w:pPr>
      <w:rPr>
        <w:rFonts w:ascii="Calibri" w:eastAsia="Calibri" w:hAnsi="Calibri" w:cs="Calibri" w:hint="default"/>
        <w:w w:val="100"/>
        <w:sz w:val="24"/>
        <w:szCs w:val="24"/>
        <w:lang w:val="pt-PT" w:eastAsia="en-US" w:bidi="ar-SA"/>
      </w:rPr>
    </w:lvl>
    <w:lvl w:ilvl="2" w:tplc="DE94541A">
      <w:start w:val="1"/>
      <w:numFmt w:val="lowerLetter"/>
      <w:lvlText w:val="%3."/>
      <w:lvlJc w:val="left"/>
      <w:pPr>
        <w:ind w:left="8592" w:hanging="360"/>
      </w:pPr>
      <w:rPr>
        <w:rFonts w:ascii="Calibri" w:eastAsia="Calibri" w:hAnsi="Calibri" w:cs="Calibri" w:hint="default"/>
        <w:w w:val="100"/>
        <w:sz w:val="24"/>
        <w:szCs w:val="24"/>
        <w:lang w:val="pt-PT" w:eastAsia="en-US" w:bidi="ar-SA"/>
      </w:rPr>
    </w:lvl>
    <w:lvl w:ilvl="3" w:tplc="BE042D6E">
      <w:numFmt w:val="bullet"/>
      <w:lvlText w:val="•"/>
      <w:lvlJc w:val="left"/>
      <w:pPr>
        <w:ind w:left="9426" w:hanging="360"/>
      </w:pPr>
      <w:rPr>
        <w:rFonts w:hint="default"/>
        <w:lang w:val="pt-PT" w:eastAsia="en-US" w:bidi="ar-SA"/>
      </w:rPr>
    </w:lvl>
    <w:lvl w:ilvl="4" w:tplc="44EEB65E">
      <w:numFmt w:val="bullet"/>
      <w:lvlText w:val="•"/>
      <w:lvlJc w:val="left"/>
      <w:pPr>
        <w:ind w:left="10256" w:hanging="360"/>
      </w:pPr>
      <w:rPr>
        <w:rFonts w:hint="default"/>
        <w:lang w:val="pt-PT" w:eastAsia="en-US" w:bidi="ar-SA"/>
      </w:rPr>
    </w:lvl>
    <w:lvl w:ilvl="5" w:tplc="E936529C">
      <w:numFmt w:val="bullet"/>
      <w:lvlText w:val="•"/>
      <w:lvlJc w:val="left"/>
      <w:pPr>
        <w:ind w:left="11086" w:hanging="360"/>
      </w:pPr>
      <w:rPr>
        <w:rFonts w:hint="default"/>
        <w:lang w:val="pt-PT" w:eastAsia="en-US" w:bidi="ar-SA"/>
      </w:rPr>
    </w:lvl>
    <w:lvl w:ilvl="6" w:tplc="C4F203D2">
      <w:numFmt w:val="bullet"/>
      <w:lvlText w:val="•"/>
      <w:lvlJc w:val="left"/>
      <w:pPr>
        <w:ind w:left="11916" w:hanging="360"/>
      </w:pPr>
      <w:rPr>
        <w:rFonts w:hint="default"/>
        <w:lang w:val="pt-PT" w:eastAsia="en-US" w:bidi="ar-SA"/>
      </w:rPr>
    </w:lvl>
    <w:lvl w:ilvl="7" w:tplc="E97E2212">
      <w:numFmt w:val="bullet"/>
      <w:lvlText w:val="•"/>
      <w:lvlJc w:val="left"/>
      <w:pPr>
        <w:ind w:left="12746" w:hanging="360"/>
      </w:pPr>
      <w:rPr>
        <w:rFonts w:hint="default"/>
        <w:lang w:val="pt-PT" w:eastAsia="en-US" w:bidi="ar-SA"/>
      </w:rPr>
    </w:lvl>
    <w:lvl w:ilvl="8" w:tplc="7D18A6BA">
      <w:numFmt w:val="bullet"/>
      <w:lvlText w:val="•"/>
      <w:lvlJc w:val="left"/>
      <w:pPr>
        <w:ind w:left="13576" w:hanging="360"/>
      </w:pPr>
      <w:rPr>
        <w:rFonts w:hint="default"/>
        <w:lang w:val="pt-PT" w:eastAsia="en-US" w:bidi="ar-SA"/>
      </w:rPr>
    </w:lvl>
  </w:abstractNum>
  <w:abstractNum w:abstractNumId="43" w15:restartNumberingAfterBreak="0">
    <w:nsid w:val="664E02C4"/>
    <w:multiLevelType w:val="hybridMultilevel"/>
    <w:tmpl w:val="93383F7A"/>
    <w:lvl w:ilvl="0" w:tplc="AA60AA46">
      <w:start w:val="1"/>
      <w:numFmt w:val="decimal"/>
      <w:lvlText w:val="%1"/>
      <w:lvlJc w:val="left"/>
      <w:pPr>
        <w:ind w:left="100" w:hanging="166"/>
      </w:pPr>
      <w:rPr>
        <w:rFonts w:ascii="Calibri" w:eastAsia="Calibri" w:hAnsi="Calibri" w:cs="Calibri" w:hint="default"/>
        <w:w w:val="100"/>
        <w:sz w:val="24"/>
        <w:szCs w:val="24"/>
        <w:lang w:val="pt-PT" w:eastAsia="en-US" w:bidi="ar-SA"/>
      </w:rPr>
    </w:lvl>
    <w:lvl w:ilvl="1" w:tplc="F104BB1A">
      <w:numFmt w:val="bullet"/>
      <w:lvlText w:val="•"/>
      <w:lvlJc w:val="left"/>
      <w:pPr>
        <w:ind w:left="1014" w:hanging="166"/>
      </w:pPr>
      <w:rPr>
        <w:rFonts w:hint="default"/>
        <w:lang w:val="pt-PT" w:eastAsia="en-US" w:bidi="ar-SA"/>
      </w:rPr>
    </w:lvl>
    <w:lvl w:ilvl="2" w:tplc="6CA80B5C">
      <w:numFmt w:val="bullet"/>
      <w:lvlText w:val="•"/>
      <w:lvlJc w:val="left"/>
      <w:pPr>
        <w:ind w:left="1928" w:hanging="166"/>
      </w:pPr>
      <w:rPr>
        <w:rFonts w:hint="default"/>
        <w:lang w:val="pt-PT" w:eastAsia="en-US" w:bidi="ar-SA"/>
      </w:rPr>
    </w:lvl>
    <w:lvl w:ilvl="3" w:tplc="2EC80672">
      <w:numFmt w:val="bullet"/>
      <w:lvlText w:val="•"/>
      <w:lvlJc w:val="left"/>
      <w:pPr>
        <w:ind w:left="2842" w:hanging="166"/>
      </w:pPr>
      <w:rPr>
        <w:rFonts w:hint="default"/>
        <w:lang w:val="pt-PT" w:eastAsia="en-US" w:bidi="ar-SA"/>
      </w:rPr>
    </w:lvl>
    <w:lvl w:ilvl="4" w:tplc="A9FEF0D6">
      <w:numFmt w:val="bullet"/>
      <w:lvlText w:val="•"/>
      <w:lvlJc w:val="left"/>
      <w:pPr>
        <w:ind w:left="3756" w:hanging="166"/>
      </w:pPr>
      <w:rPr>
        <w:rFonts w:hint="default"/>
        <w:lang w:val="pt-PT" w:eastAsia="en-US" w:bidi="ar-SA"/>
      </w:rPr>
    </w:lvl>
    <w:lvl w:ilvl="5" w:tplc="D7AECBAE">
      <w:numFmt w:val="bullet"/>
      <w:lvlText w:val="•"/>
      <w:lvlJc w:val="left"/>
      <w:pPr>
        <w:ind w:left="4670" w:hanging="166"/>
      </w:pPr>
      <w:rPr>
        <w:rFonts w:hint="default"/>
        <w:lang w:val="pt-PT" w:eastAsia="en-US" w:bidi="ar-SA"/>
      </w:rPr>
    </w:lvl>
    <w:lvl w:ilvl="6" w:tplc="4BAA380A">
      <w:numFmt w:val="bullet"/>
      <w:lvlText w:val="•"/>
      <w:lvlJc w:val="left"/>
      <w:pPr>
        <w:ind w:left="5584" w:hanging="166"/>
      </w:pPr>
      <w:rPr>
        <w:rFonts w:hint="default"/>
        <w:lang w:val="pt-PT" w:eastAsia="en-US" w:bidi="ar-SA"/>
      </w:rPr>
    </w:lvl>
    <w:lvl w:ilvl="7" w:tplc="66CC165C">
      <w:numFmt w:val="bullet"/>
      <w:lvlText w:val="•"/>
      <w:lvlJc w:val="left"/>
      <w:pPr>
        <w:ind w:left="6498" w:hanging="166"/>
      </w:pPr>
      <w:rPr>
        <w:rFonts w:hint="default"/>
        <w:lang w:val="pt-PT" w:eastAsia="en-US" w:bidi="ar-SA"/>
      </w:rPr>
    </w:lvl>
    <w:lvl w:ilvl="8" w:tplc="297E3E2C">
      <w:numFmt w:val="bullet"/>
      <w:lvlText w:val="•"/>
      <w:lvlJc w:val="left"/>
      <w:pPr>
        <w:ind w:left="7412" w:hanging="166"/>
      </w:pPr>
      <w:rPr>
        <w:rFonts w:hint="default"/>
        <w:lang w:val="pt-PT" w:eastAsia="en-US" w:bidi="ar-SA"/>
      </w:rPr>
    </w:lvl>
  </w:abstractNum>
  <w:abstractNum w:abstractNumId="44" w15:restartNumberingAfterBreak="0">
    <w:nsid w:val="685E20F8"/>
    <w:multiLevelType w:val="hybridMultilevel"/>
    <w:tmpl w:val="03007B6A"/>
    <w:lvl w:ilvl="0" w:tplc="2CF2C356">
      <w:start w:val="1"/>
      <w:numFmt w:val="decimal"/>
      <w:lvlText w:val="%1"/>
      <w:lvlJc w:val="left"/>
      <w:pPr>
        <w:ind w:left="275" w:hanging="176"/>
      </w:pPr>
      <w:rPr>
        <w:rFonts w:ascii="Calibri" w:eastAsia="Calibri" w:hAnsi="Calibri" w:cs="Calibri" w:hint="default"/>
        <w:w w:val="100"/>
        <w:sz w:val="24"/>
        <w:szCs w:val="24"/>
        <w:lang w:val="pt-PT" w:eastAsia="en-US" w:bidi="ar-SA"/>
      </w:rPr>
    </w:lvl>
    <w:lvl w:ilvl="1" w:tplc="65F267C0">
      <w:numFmt w:val="bullet"/>
      <w:lvlText w:val="•"/>
      <w:lvlJc w:val="left"/>
      <w:pPr>
        <w:ind w:left="1176" w:hanging="176"/>
      </w:pPr>
      <w:rPr>
        <w:rFonts w:hint="default"/>
        <w:lang w:val="pt-PT" w:eastAsia="en-US" w:bidi="ar-SA"/>
      </w:rPr>
    </w:lvl>
    <w:lvl w:ilvl="2" w:tplc="8A74EDF8">
      <w:numFmt w:val="bullet"/>
      <w:lvlText w:val="•"/>
      <w:lvlJc w:val="left"/>
      <w:pPr>
        <w:ind w:left="2072" w:hanging="176"/>
      </w:pPr>
      <w:rPr>
        <w:rFonts w:hint="default"/>
        <w:lang w:val="pt-PT" w:eastAsia="en-US" w:bidi="ar-SA"/>
      </w:rPr>
    </w:lvl>
    <w:lvl w:ilvl="3" w:tplc="E97611F0">
      <w:numFmt w:val="bullet"/>
      <w:lvlText w:val="•"/>
      <w:lvlJc w:val="left"/>
      <w:pPr>
        <w:ind w:left="2968" w:hanging="176"/>
      </w:pPr>
      <w:rPr>
        <w:rFonts w:hint="default"/>
        <w:lang w:val="pt-PT" w:eastAsia="en-US" w:bidi="ar-SA"/>
      </w:rPr>
    </w:lvl>
    <w:lvl w:ilvl="4" w:tplc="640816E0">
      <w:numFmt w:val="bullet"/>
      <w:lvlText w:val="•"/>
      <w:lvlJc w:val="left"/>
      <w:pPr>
        <w:ind w:left="3864" w:hanging="176"/>
      </w:pPr>
      <w:rPr>
        <w:rFonts w:hint="default"/>
        <w:lang w:val="pt-PT" w:eastAsia="en-US" w:bidi="ar-SA"/>
      </w:rPr>
    </w:lvl>
    <w:lvl w:ilvl="5" w:tplc="00F04278">
      <w:numFmt w:val="bullet"/>
      <w:lvlText w:val="•"/>
      <w:lvlJc w:val="left"/>
      <w:pPr>
        <w:ind w:left="4760" w:hanging="176"/>
      </w:pPr>
      <w:rPr>
        <w:rFonts w:hint="default"/>
        <w:lang w:val="pt-PT" w:eastAsia="en-US" w:bidi="ar-SA"/>
      </w:rPr>
    </w:lvl>
    <w:lvl w:ilvl="6" w:tplc="6BD41D00">
      <w:numFmt w:val="bullet"/>
      <w:lvlText w:val="•"/>
      <w:lvlJc w:val="left"/>
      <w:pPr>
        <w:ind w:left="5656" w:hanging="176"/>
      </w:pPr>
      <w:rPr>
        <w:rFonts w:hint="default"/>
        <w:lang w:val="pt-PT" w:eastAsia="en-US" w:bidi="ar-SA"/>
      </w:rPr>
    </w:lvl>
    <w:lvl w:ilvl="7" w:tplc="E2348F2E">
      <w:numFmt w:val="bullet"/>
      <w:lvlText w:val="•"/>
      <w:lvlJc w:val="left"/>
      <w:pPr>
        <w:ind w:left="6552" w:hanging="176"/>
      </w:pPr>
      <w:rPr>
        <w:rFonts w:hint="default"/>
        <w:lang w:val="pt-PT" w:eastAsia="en-US" w:bidi="ar-SA"/>
      </w:rPr>
    </w:lvl>
    <w:lvl w:ilvl="8" w:tplc="7F229C88">
      <w:numFmt w:val="bullet"/>
      <w:lvlText w:val="•"/>
      <w:lvlJc w:val="left"/>
      <w:pPr>
        <w:ind w:left="7448" w:hanging="176"/>
      </w:pPr>
      <w:rPr>
        <w:rFonts w:hint="default"/>
        <w:lang w:val="pt-PT" w:eastAsia="en-US" w:bidi="ar-SA"/>
      </w:rPr>
    </w:lvl>
  </w:abstractNum>
  <w:abstractNum w:abstractNumId="45" w15:restartNumberingAfterBreak="0">
    <w:nsid w:val="6B5B5F3C"/>
    <w:multiLevelType w:val="hybridMultilevel"/>
    <w:tmpl w:val="AD7E68E4"/>
    <w:lvl w:ilvl="0" w:tplc="7DBE7EE8">
      <w:start w:val="1"/>
      <w:numFmt w:val="decimal"/>
      <w:lvlText w:val="%1"/>
      <w:lvlJc w:val="left"/>
      <w:pPr>
        <w:ind w:left="100" w:hanging="220"/>
      </w:pPr>
      <w:rPr>
        <w:rFonts w:ascii="Calibri" w:eastAsia="Calibri" w:hAnsi="Calibri" w:cs="Calibri" w:hint="default"/>
        <w:w w:val="100"/>
        <w:sz w:val="24"/>
        <w:szCs w:val="24"/>
        <w:lang w:val="pt-PT" w:eastAsia="en-US" w:bidi="ar-SA"/>
      </w:rPr>
    </w:lvl>
    <w:lvl w:ilvl="1" w:tplc="2B70F4DE">
      <w:start w:val="1"/>
      <w:numFmt w:val="lowerLetter"/>
      <w:lvlText w:val="%2)"/>
      <w:lvlJc w:val="left"/>
      <w:pPr>
        <w:ind w:left="1050" w:hanging="243"/>
      </w:pPr>
      <w:rPr>
        <w:rFonts w:ascii="Calibri" w:eastAsia="Calibri" w:hAnsi="Calibri" w:cs="Calibri" w:hint="default"/>
        <w:w w:val="100"/>
        <w:sz w:val="24"/>
        <w:szCs w:val="24"/>
        <w:lang w:val="pt-PT" w:eastAsia="en-US" w:bidi="ar-SA"/>
      </w:rPr>
    </w:lvl>
    <w:lvl w:ilvl="2" w:tplc="98BCD7C2">
      <w:numFmt w:val="bullet"/>
      <w:lvlText w:val="•"/>
      <w:lvlJc w:val="left"/>
      <w:pPr>
        <w:ind w:left="1968" w:hanging="243"/>
      </w:pPr>
      <w:rPr>
        <w:rFonts w:hint="default"/>
        <w:lang w:val="pt-PT" w:eastAsia="en-US" w:bidi="ar-SA"/>
      </w:rPr>
    </w:lvl>
    <w:lvl w:ilvl="3" w:tplc="D9DC74EE">
      <w:numFmt w:val="bullet"/>
      <w:lvlText w:val="•"/>
      <w:lvlJc w:val="left"/>
      <w:pPr>
        <w:ind w:left="2877" w:hanging="243"/>
      </w:pPr>
      <w:rPr>
        <w:rFonts w:hint="default"/>
        <w:lang w:val="pt-PT" w:eastAsia="en-US" w:bidi="ar-SA"/>
      </w:rPr>
    </w:lvl>
    <w:lvl w:ilvl="4" w:tplc="3320B338">
      <w:numFmt w:val="bullet"/>
      <w:lvlText w:val="•"/>
      <w:lvlJc w:val="left"/>
      <w:pPr>
        <w:ind w:left="3786" w:hanging="243"/>
      </w:pPr>
      <w:rPr>
        <w:rFonts w:hint="default"/>
        <w:lang w:val="pt-PT" w:eastAsia="en-US" w:bidi="ar-SA"/>
      </w:rPr>
    </w:lvl>
    <w:lvl w:ilvl="5" w:tplc="FF66B6A6">
      <w:numFmt w:val="bullet"/>
      <w:lvlText w:val="•"/>
      <w:lvlJc w:val="left"/>
      <w:pPr>
        <w:ind w:left="4695" w:hanging="243"/>
      </w:pPr>
      <w:rPr>
        <w:rFonts w:hint="default"/>
        <w:lang w:val="pt-PT" w:eastAsia="en-US" w:bidi="ar-SA"/>
      </w:rPr>
    </w:lvl>
    <w:lvl w:ilvl="6" w:tplc="B7060EB0">
      <w:numFmt w:val="bullet"/>
      <w:lvlText w:val="•"/>
      <w:lvlJc w:val="left"/>
      <w:pPr>
        <w:ind w:left="5604" w:hanging="243"/>
      </w:pPr>
      <w:rPr>
        <w:rFonts w:hint="default"/>
        <w:lang w:val="pt-PT" w:eastAsia="en-US" w:bidi="ar-SA"/>
      </w:rPr>
    </w:lvl>
    <w:lvl w:ilvl="7" w:tplc="F998DC3E">
      <w:numFmt w:val="bullet"/>
      <w:lvlText w:val="•"/>
      <w:lvlJc w:val="left"/>
      <w:pPr>
        <w:ind w:left="6513" w:hanging="243"/>
      </w:pPr>
      <w:rPr>
        <w:rFonts w:hint="default"/>
        <w:lang w:val="pt-PT" w:eastAsia="en-US" w:bidi="ar-SA"/>
      </w:rPr>
    </w:lvl>
    <w:lvl w:ilvl="8" w:tplc="BB38E39A">
      <w:numFmt w:val="bullet"/>
      <w:lvlText w:val="•"/>
      <w:lvlJc w:val="left"/>
      <w:pPr>
        <w:ind w:left="7422" w:hanging="243"/>
      </w:pPr>
      <w:rPr>
        <w:rFonts w:hint="default"/>
        <w:lang w:val="pt-PT" w:eastAsia="en-US" w:bidi="ar-SA"/>
      </w:rPr>
    </w:lvl>
  </w:abstractNum>
  <w:abstractNum w:abstractNumId="46" w15:restartNumberingAfterBreak="0">
    <w:nsid w:val="6E226C31"/>
    <w:multiLevelType w:val="hybridMultilevel"/>
    <w:tmpl w:val="342C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3B2798"/>
    <w:multiLevelType w:val="hybridMultilevel"/>
    <w:tmpl w:val="60006C0A"/>
    <w:lvl w:ilvl="0" w:tplc="202A6DAE">
      <w:start w:val="1"/>
      <w:numFmt w:val="decimal"/>
      <w:lvlText w:val="%1"/>
      <w:lvlJc w:val="left"/>
      <w:pPr>
        <w:ind w:left="100" w:hanging="197"/>
      </w:pPr>
      <w:rPr>
        <w:rFonts w:ascii="Calibri" w:eastAsia="Calibri" w:hAnsi="Calibri" w:cs="Calibri" w:hint="default"/>
        <w:w w:val="100"/>
        <w:sz w:val="24"/>
        <w:szCs w:val="24"/>
        <w:lang w:val="pt-PT" w:eastAsia="en-US" w:bidi="ar-SA"/>
      </w:rPr>
    </w:lvl>
    <w:lvl w:ilvl="1" w:tplc="2020F608">
      <w:numFmt w:val="bullet"/>
      <w:lvlText w:val="•"/>
      <w:lvlJc w:val="left"/>
      <w:pPr>
        <w:ind w:left="1014" w:hanging="197"/>
      </w:pPr>
      <w:rPr>
        <w:rFonts w:hint="default"/>
        <w:lang w:val="pt-PT" w:eastAsia="en-US" w:bidi="ar-SA"/>
      </w:rPr>
    </w:lvl>
    <w:lvl w:ilvl="2" w:tplc="581A60E8">
      <w:numFmt w:val="bullet"/>
      <w:lvlText w:val="•"/>
      <w:lvlJc w:val="left"/>
      <w:pPr>
        <w:ind w:left="1928" w:hanging="197"/>
      </w:pPr>
      <w:rPr>
        <w:rFonts w:hint="default"/>
        <w:lang w:val="pt-PT" w:eastAsia="en-US" w:bidi="ar-SA"/>
      </w:rPr>
    </w:lvl>
    <w:lvl w:ilvl="3" w:tplc="0F28B0D6">
      <w:numFmt w:val="bullet"/>
      <w:lvlText w:val="•"/>
      <w:lvlJc w:val="left"/>
      <w:pPr>
        <w:ind w:left="2842" w:hanging="197"/>
      </w:pPr>
      <w:rPr>
        <w:rFonts w:hint="default"/>
        <w:lang w:val="pt-PT" w:eastAsia="en-US" w:bidi="ar-SA"/>
      </w:rPr>
    </w:lvl>
    <w:lvl w:ilvl="4" w:tplc="A5BA604E">
      <w:numFmt w:val="bullet"/>
      <w:lvlText w:val="•"/>
      <w:lvlJc w:val="left"/>
      <w:pPr>
        <w:ind w:left="3756" w:hanging="197"/>
      </w:pPr>
      <w:rPr>
        <w:rFonts w:hint="default"/>
        <w:lang w:val="pt-PT" w:eastAsia="en-US" w:bidi="ar-SA"/>
      </w:rPr>
    </w:lvl>
    <w:lvl w:ilvl="5" w:tplc="2DCC6996">
      <w:numFmt w:val="bullet"/>
      <w:lvlText w:val="•"/>
      <w:lvlJc w:val="left"/>
      <w:pPr>
        <w:ind w:left="4670" w:hanging="197"/>
      </w:pPr>
      <w:rPr>
        <w:rFonts w:hint="default"/>
        <w:lang w:val="pt-PT" w:eastAsia="en-US" w:bidi="ar-SA"/>
      </w:rPr>
    </w:lvl>
    <w:lvl w:ilvl="6" w:tplc="0AA82F36">
      <w:numFmt w:val="bullet"/>
      <w:lvlText w:val="•"/>
      <w:lvlJc w:val="left"/>
      <w:pPr>
        <w:ind w:left="5584" w:hanging="197"/>
      </w:pPr>
      <w:rPr>
        <w:rFonts w:hint="default"/>
        <w:lang w:val="pt-PT" w:eastAsia="en-US" w:bidi="ar-SA"/>
      </w:rPr>
    </w:lvl>
    <w:lvl w:ilvl="7" w:tplc="B3A66CEC">
      <w:numFmt w:val="bullet"/>
      <w:lvlText w:val="•"/>
      <w:lvlJc w:val="left"/>
      <w:pPr>
        <w:ind w:left="6498" w:hanging="197"/>
      </w:pPr>
      <w:rPr>
        <w:rFonts w:hint="default"/>
        <w:lang w:val="pt-PT" w:eastAsia="en-US" w:bidi="ar-SA"/>
      </w:rPr>
    </w:lvl>
    <w:lvl w:ilvl="8" w:tplc="F6DC1676">
      <w:numFmt w:val="bullet"/>
      <w:lvlText w:val="•"/>
      <w:lvlJc w:val="left"/>
      <w:pPr>
        <w:ind w:left="7412" w:hanging="197"/>
      </w:pPr>
      <w:rPr>
        <w:rFonts w:hint="default"/>
        <w:lang w:val="pt-PT" w:eastAsia="en-US" w:bidi="ar-SA"/>
      </w:rPr>
    </w:lvl>
  </w:abstractNum>
  <w:abstractNum w:abstractNumId="48" w15:restartNumberingAfterBreak="0">
    <w:nsid w:val="6E5A4E42"/>
    <w:multiLevelType w:val="hybridMultilevel"/>
    <w:tmpl w:val="FFCE2AC2"/>
    <w:lvl w:ilvl="0" w:tplc="D7B24E5A">
      <w:start w:val="1"/>
      <w:numFmt w:val="lowerLetter"/>
      <w:lvlText w:val="%1)"/>
      <w:lvlJc w:val="left"/>
      <w:pPr>
        <w:ind w:left="100" w:hanging="251"/>
      </w:pPr>
      <w:rPr>
        <w:rFonts w:ascii="Calibri" w:eastAsia="Calibri" w:hAnsi="Calibri" w:cs="Calibri" w:hint="default"/>
        <w:w w:val="100"/>
        <w:sz w:val="24"/>
        <w:szCs w:val="24"/>
        <w:lang w:val="pt-PT" w:eastAsia="en-US" w:bidi="ar-SA"/>
      </w:rPr>
    </w:lvl>
    <w:lvl w:ilvl="1" w:tplc="2F2C195A">
      <w:numFmt w:val="bullet"/>
      <w:lvlText w:val="•"/>
      <w:lvlJc w:val="left"/>
      <w:pPr>
        <w:ind w:left="1014" w:hanging="251"/>
      </w:pPr>
      <w:rPr>
        <w:rFonts w:hint="default"/>
        <w:lang w:val="pt-PT" w:eastAsia="en-US" w:bidi="ar-SA"/>
      </w:rPr>
    </w:lvl>
    <w:lvl w:ilvl="2" w:tplc="01F461FA">
      <w:numFmt w:val="bullet"/>
      <w:lvlText w:val="•"/>
      <w:lvlJc w:val="left"/>
      <w:pPr>
        <w:ind w:left="1928" w:hanging="251"/>
      </w:pPr>
      <w:rPr>
        <w:rFonts w:hint="default"/>
        <w:lang w:val="pt-PT" w:eastAsia="en-US" w:bidi="ar-SA"/>
      </w:rPr>
    </w:lvl>
    <w:lvl w:ilvl="3" w:tplc="426CBCCA">
      <w:numFmt w:val="bullet"/>
      <w:lvlText w:val="•"/>
      <w:lvlJc w:val="left"/>
      <w:pPr>
        <w:ind w:left="2842" w:hanging="251"/>
      </w:pPr>
      <w:rPr>
        <w:rFonts w:hint="default"/>
        <w:lang w:val="pt-PT" w:eastAsia="en-US" w:bidi="ar-SA"/>
      </w:rPr>
    </w:lvl>
    <w:lvl w:ilvl="4" w:tplc="391081F6">
      <w:numFmt w:val="bullet"/>
      <w:lvlText w:val="•"/>
      <w:lvlJc w:val="left"/>
      <w:pPr>
        <w:ind w:left="3756" w:hanging="251"/>
      </w:pPr>
      <w:rPr>
        <w:rFonts w:hint="default"/>
        <w:lang w:val="pt-PT" w:eastAsia="en-US" w:bidi="ar-SA"/>
      </w:rPr>
    </w:lvl>
    <w:lvl w:ilvl="5" w:tplc="2E0289C0">
      <w:numFmt w:val="bullet"/>
      <w:lvlText w:val="•"/>
      <w:lvlJc w:val="left"/>
      <w:pPr>
        <w:ind w:left="4670" w:hanging="251"/>
      </w:pPr>
      <w:rPr>
        <w:rFonts w:hint="default"/>
        <w:lang w:val="pt-PT" w:eastAsia="en-US" w:bidi="ar-SA"/>
      </w:rPr>
    </w:lvl>
    <w:lvl w:ilvl="6" w:tplc="0428D7C0">
      <w:numFmt w:val="bullet"/>
      <w:lvlText w:val="•"/>
      <w:lvlJc w:val="left"/>
      <w:pPr>
        <w:ind w:left="5584" w:hanging="251"/>
      </w:pPr>
      <w:rPr>
        <w:rFonts w:hint="default"/>
        <w:lang w:val="pt-PT" w:eastAsia="en-US" w:bidi="ar-SA"/>
      </w:rPr>
    </w:lvl>
    <w:lvl w:ilvl="7" w:tplc="91D6676A">
      <w:numFmt w:val="bullet"/>
      <w:lvlText w:val="•"/>
      <w:lvlJc w:val="left"/>
      <w:pPr>
        <w:ind w:left="6498" w:hanging="251"/>
      </w:pPr>
      <w:rPr>
        <w:rFonts w:hint="default"/>
        <w:lang w:val="pt-PT" w:eastAsia="en-US" w:bidi="ar-SA"/>
      </w:rPr>
    </w:lvl>
    <w:lvl w:ilvl="8" w:tplc="BDB09246">
      <w:numFmt w:val="bullet"/>
      <w:lvlText w:val="•"/>
      <w:lvlJc w:val="left"/>
      <w:pPr>
        <w:ind w:left="7412" w:hanging="251"/>
      </w:pPr>
      <w:rPr>
        <w:rFonts w:hint="default"/>
        <w:lang w:val="pt-PT" w:eastAsia="en-US" w:bidi="ar-SA"/>
      </w:rPr>
    </w:lvl>
  </w:abstractNum>
  <w:abstractNum w:abstractNumId="49" w15:restartNumberingAfterBreak="0">
    <w:nsid w:val="76EA4FAD"/>
    <w:multiLevelType w:val="hybridMultilevel"/>
    <w:tmpl w:val="AE86BC24"/>
    <w:lvl w:ilvl="0" w:tplc="2682B516">
      <w:start w:val="1"/>
      <w:numFmt w:val="decimal"/>
      <w:lvlText w:val="%1"/>
      <w:lvlJc w:val="left"/>
      <w:pPr>
        <w:ind w:left="100" w:hanging="186"/>
      </w:pPr>
      <w:rPr>
        <w:rFonts w:ascii="Calibri" w:eastAsia="Calibri" w:hAnsi="Calibri" w:cs="Calibri" w:hint="default"/>
        <w:w w:val="100"/>
        <w:sz w:val="24"/>
        <w:szCs w:val="24"/>
        <w:lang w:val="pt-PT" w:eastAsia="en-US" w:bidi="ar-SA"/>
      </w:rPr>
    </w:lvl>
    <w:lvl w:ilvl="1" w:tplc="A1DE5A1A">
      <w:start w:val="1"/>
      <w:numFmt w:val="lowerLetter"/>
      <w:lvlText w:val="%2)"/>
      <w:lvlJc w:val="left"/>
      <w:pPr>
        <w:ind w:left="1050" w:hanging="242"/>
      </w:pPr>
      <w:rPr>
        <w:rFonts w:ascii="Calibri" w:eastAsia="Calibri" w:hAnsi="Calibri" w:cs="Calibri" w:hint="default"/>
        <w:w w:val="100"/>
        <w:sz w:val="24"/>
        <w:szCs w:val="24"/>
        <w:lang w:val="pt-PT" w:eastAsia="en-US" w:bidi="ar-SA"/>
      </w:rPr>
    </w:lvl>
    <w:lvl w:ilvl="2" w:tplc="0ED8E154">
      <w:numFmt w:val="bullet"/>
      <w:lvlText w:val="•"/>
      <w:lvlJc w:val="left"/>
      <w:pPr>
        <w:ind w:left="1951" w:hanging="242"/>
      </w:pPr>
      <w:rPr>
        <w:rFonts w:hint="default"/>
        <w:lang w:val="pt-PT" w:eastAsia="en-US" w:bidi="ar-SA"/>
      </w:rPr>
    </w:lvl>
    <w:lvl w:ilvl="3" w:tplc="10CCE0C2">
      <w:numFmt w:val="bullet"/>
      <w:lvlText w:val="•"/>
      <w:lvlJc w:val="left"/>
      <w:pPr>
        <w:ind w:left="2862" w:hanging="242"/>
      </w:pPr>
      <w:rPr>
        <w:rFonts w:hint="default"/>
        <w:lang w:val="pt-PT" w:eastAsia="en-US" w:bidi="ar-SA"/>
      </w:rPr>
    </w:lvl>
    <w:lvl w:ilvl="4" w:tplc="FBBE5CAA">
      <w:numFmt w:val="bullet"/>
      <w:lvlText w:val="•"/>
      <w:lvlJc w:val="left"/>
      <w:pPr>
        <w:ind w:left="3773" w:hanging="242"/>
      </w:pPr>
      <w:rPr>
        <w:rFonts w:hint="default"/>
        <w:lang w:val="pt-PT" w:eastAsia="en-US" w:bidi="ar-SA"/>
      </w:rPr>
    </w:lvl>
    <w:lvl w:ilvl="5" w:tplc="4F640C62">
      <w:numFmt w:val="bullet"/>
      <w:lvlText w:val="•"/>
      <w:lvlJc w:val="left"/>
      <w:pPr>
        <w:ind w:left="4684" w:hanging="242"/>
      </w:pPr>
      <w:rPr>
        <w:rFonts w:hint="default"/>
        <w:lang w:val="pt-PT" w:eastAsia="en-US" w:bidi="ar-SA"/>
      </w:rPr>
    </w:lvl>
    <w:lvl w:ilvl="6" w:tplc="6D8AC544">
      <w:numFmt w:val="bullet"/>
      <w:lvlText w:val="•"/>
      <w:lvlJc w:val="left"/>
      <w:pPr>
        <w:ind w:left="5595" w:hanging="242"/>
      </w:pPr>
      <w:rPr>
        <w:rFonts w:hint="default"/>
        <w:lang w:val="pt-PT" w:eastAsia="en-US" w:bidi="ar-SA"/>
      </w:rPr>
    </w:lvl>
    <w:lvl w:ilvl="7" w:tplc="78E43E86">
      <w:numFmt w:val="bullet"/>
      <w:lvlText w:val="•"/>
      <w:lvlJc w:val="left"/>
      <w:pPr>
        <w:ind w:left="6506" w:hanging="242"/>
      </w:pPr>
      <w:rPr>
        <w:rFonts w:hint="default"/>
        <w:lang w:val="pt-PT" w:eastAsia="en-US" w:bidi="ar-SA"/>
      </w:rPr>
    </w:lvl>
    <w:lvl w:ilvl="8" w:tplc="F182A4C4">
      <w:numFmt w:val="bullet"/>
      <w:lvlText w:val="•"/>
      <w:lvlJc w:val="left"/>
      <w:pPr>
        <w:ind w:left="7417" w:hanging="242"/>
      </w:pPr>
      <w:rPr>
        <w:rFonts w:hint="default"/>
        <w:lang w:val="pt-PT" w:eastAsia="en-US" w:bidi="ar-SA"/>
      </w:rPr>
    </w:lvl>
  </w:abstractNum>
  <w:abstractNum w:abstractNumId="50" w15:restartNumberingAfterBreak="0">
    <w:nsid w:val="7AC77372"/>
    <w:multiLevelType w:val="hybridMultilevel"/>
    <w:tmpl w:val="5128D794"/>
    <w:lvl w:ilvl="0" w:tplc="C88C226E">
      <w:start w:val="1"/>
      <w:numFmt w:val="lowerLetter"/>
      <w:lvlText w:val="%1)"/>
      <w:lvlJc w:val="left"/>
      <w:pPr>
        <w:ind w:left="1050" w:hanging="243"/>
      </w:pPr>
      <w:rPr>
        <w:rFonts w:ascii="Calibri" w:eastAsia="Calibri" w:hAnsi="Calibri" w:cs="Calibri" w:hint="default"/>
        <w:w w:val="100"/>
        <w:sz w:val="24"/>
        <w:szCs w:val="24"/>
        <w:lang w:val="pt-PT" w:eastAsia="en-US" w:bidi="ar-SA"/>
      </w:rPr>
    </w:lvl>
    <w:lvl w:ilvl="1" w:tplc="439882A0">
      <w:numFmt w:val="bullet"/>
      <w:lvlText w:val="•"/>
      <w:lvlJc w:val="left"/>
      <w:pPr>
        <w:ind w:left="1878" w:hanging="243"/>
      </w:pPr>
      <w:rPr>
        <w:rFonts w:hint="default"/>
        <w:lang w:val="pt-PT" w:eastAsia="en-US" w:bidi="ar-SA"/>
      </w:rPr>
    </w:lvl>
    <w:lvl w:ilvl="2" w:tplc="CF98ABB2">
      <w:numFmt w:val="bullet"/>
      <w:lvlText w:val="•"/>
      <w:lvlJc w:val="left"/>
      <w:pPr>
        <w:ind w:left="2696" w:hanging="243"/>
      </w:pPr>
      <w:rPr>
        <w:rFonts w:hint="default"/>
        <w:lang w:val="pt-PT" w:eastAsia="en-US" w:bidi="ar-SA"/>
      </w:rPr>
    </w:lvl>
    <w:lvl w:ilvl="3" w:tplc="48962D1C">
      <w:numFmt w:val="bullet"/>
      <w:lvlText w:val="•"/>
      <w:lvlJc w:val="left"/>
      <w:pPr>
        <w:ind w:left="3514" w:hanging="243"/>
      </w:pPr>
      <w:rPr>
        <w:rFonts w:hint="default"/>
        <w:lang w:val="pt-PT" w:eastAsia="en-US" w:bidi="ar-SA"/>
      </w:rPr>
    </w:lvl>
    <w:lvl w:ilvl="4" w:tplc="CFC67290">
      <w:numFmt w:val="bullet"/>
      <w:lvlText w:val="•"/>
      <w:lvlJc w:val="left"/>
      <w:pPr>
        <w:ind w:left="4332" w:hanging="243"/>
      </w:pPr>
      <w:rPr>
        <w:rFonts w:hint="default"/>
        <w:lang w:val="pt-PT" w:eastAsia="en-US" w:bidi="ar-SA"/>
      </w:rPr>
    </w:lvl>
    <w:lvl w:ilvl="5" w:tplc="A29CBEDE">
      <w:numFmt w:val="bullet"/>
      <w:lvlText w:val="•"/>
      <w:lvlJc w:val="left"/>
      <w:pPr>
        <w:ind w:left="5150" w:hanging="243"/>
      </w:pPr>
      <w:rPr>
        <w:rFonts w:hint="default"/>
        <w:lang w:val="pt-PT" w:eastAsia="en-US" w:bidi="ar-SA"/>
      </w:rPr>
    </w:lvl>
    <w:lvl w:ilvl="6" w:tplc="BF6E80BC">
      <w:numFmt w:val="bullet"/>
      <w:lvlText w:val="•"/>
      <w:lvlJc w:val="left"/>
      <w:pPr>
        <w:ind w:left="5968" w:hanging="243"/>
      </w:pPr>
      <w:rPr>
        <w:rFonts w:hint="default"/>
        <w:lang w:val="pt-PT" w:eastAsia="en-US" w:bidi="ar-SA"/>
      </w:rPr>
    </w:lvl>
    <w:lvl w:ilvl="7" w:tplc="4E347EE6">
      <w:numFmt w:val="bullet"/>
      <w:lvlText w:val="•"/>
      <w:lvlJc w:val="left"/>
      <w:pPr>
        <w:ind w:left="6786" w:hanging="243"/>
      </w:pPr>
      <w:rPr>
        <w:rFonts w:hint="default"/>
        <w:lang w:val="pt-PT" w:eastAsia="en-US" w:bidi="ar-SA"/>
      </w:rPr>
    </w:lvl>
    <w:lvl w:ilvl="8" w:tplc="D9BCB876">
      <w:numFmt w:val="bullet"/>
      <w:lvlText w:val="•"/>
      <w:lvlJc w:val="left"/>
      <w:pPr>
        <w:ind w:left="7604" w:hanging="243"/>
      </w:pPr>
      <w:rPr>
        <w:rFonts w:hint="default"/>
        <w:lang w:val="pt-PT" w:eastAsia="en-US" w:bidi="ar-SA"/>
      </w:rPr>
    </w:lvl>
  </w:abstractNum>
  <w:abstractNum w:abstractNumId="51" w15:restartNumberingAfterBreak="0">
    <w:nsid w:val="7D365CE9"/>
    <w:multiLevelType w:val="hybridMultilevel"/>
    <w:tmpl w:val="33AA5264"/>
    <w:lvl w:ilvl="0" w:tplc="1A7AFC42">
      <w:start w:val="1"/>
      <w:numFmt w:val="decimal"/>
      <w:lvlText w:val="%1"/>
      <w:lvlJc w:val="left"/>
      <w:pPr>
        <w:ind w:left="100" w:hanging="215"/>
      </w:pPr>
      <w:rPr>
        <w:rFonts w:ascii="Calibri" w:eastAsia="Calibri" w:hAnsi="Calibri" w:cs="Calibri" w:hint="default"/>
        <w:w w:val="100"/>
        <w:sz w:val="24"/>
        <w:szCs w:val="24"/>
        <w:lang w:val="pt-PT" w:eastAsia="en-US" w:bidi="ar-SA"/>
      </w:rPr>
    </w:lvl>
    <w:lvl w:ilvl="1" w:tplc="39420BFE">
      <w:numFmt w:val="bullet"/>
      <w:lvlText w:val="•"/>
      <w:lvlJc w:val="left"/>
      <w:pPr>
        <w:ind w:left="1014" w:hanging="215"/>
      </w:pPr>
      <w:rPr>
        <w:rFonts w:hint="default"/>
        <w:lang w:val="pt-PT" w:eastAsia="en-US" w:bidi="ar-SA"/>
      </w:rPr>
    </w:lvl>
    <w:lvl w:ilvl="2" w:tplc="7C622E4C">
      <w:numFmt w:val="bullet"/>
      <w:lvlText w:val="•"/>
      <w:lvlJc w:val="left"/>
      <w:pPr>
        <w:ind w:left="1928" w:hanging="215"/>
      </w:pPr>
      <w:rPr>
        <w:rFonts w:hint="default"/>
        <w:lang w:val="pt-PT" w:eastAsia="en-US" w:bidi="ar-SA"/>
      </w:rPr>
    </w:lvl>
    <w:lvl w:ilvl="3" w:tplc="A74A70A8">
      <w:numFmt w:val="bullet"/>
      <w:lvlText w:val="•"/>
      <w:lvlJc w:val="left"/>
      <w:pPr>
        <w:ind w:left="2842" w:hanging="215"/>
      </w:pPr>
      <w:rPr>
        <w:rFonts w:hint="default"/>
        <w:lang w:val="pt-PT" w:eastAsia="en-US" w:bidi="ar-SA"/>
      </w:rPr>
    </w:lvl>
    <w:lvl w:ilvl="4" w:tplc="558C56A2">
      <w:numFmt w:val="bullet"/>
      <w:lvlText w:val="•"/>
      <w:lvlJc w:val="left"/>
      <w:pPr>
        <w:ind w:left="3756" w:hanging="215"/>
      </w:pPr>
      <w:rPr>
        <w:rFonts w:hint="default"/>
        <w:lang w:val="pt-PT" w:eastAsia="en-US" w:bidi="ar-SA"/>
      </w:rPr>
    </w:lvl>
    <w:lvl w:ilvl="5" w:tplc="E1D42A62">
      <w:numFmt w:val="bullet"/>
      <w:lvlText w:val="•"/>
      <w:lvlJc w:val="left"/>
      <w:pPr>
        <w:ind w:left="4670" w:hanging="215"/>
      </w:pPr>
      <w:rPr>
        <w:rFonts w:hint="default"/>
        <w:lang w:val="pt-PT" w:eastAsia="en-US" w:bidi="ar-SA"/>
      </w:rPr>
    </w:lvl>
    <w:lvl w:ilvl="6" w:tplc="43AECC84">
      <w:numFmt w:val="bullet"/>
      <w:lvlText w:val="•"/>
      <w:lvlJc w:val="left"/>
      <w:pPr>
        <w:ind w:left="5584" w:hanging="215"/>
      </w:pPr>
      <w:rPr>
        <w:rFonts w:hint="default"/>
        <w:lang w:val="pt-PT" w:eastAsia="en-US" w:bidi="ar-SA"/>
      </w:rPr>
    </w:lvl>
    <w:lvl w:ilvl="7" w:tplc="8006D6C6">
      <w:numFmt w:val="bullet"/>
      <w:lvlText w:val="•"/>
      <w:lvlJc w:val="left"/>
      <w:pPr>
        <w:ind w:left="6498" w:hanging="215"/>
      </w:pPr>
      <w:rPr>
        <w:rFonts w:hint="default"/>
        <w:lang w:val="pt-PT" w:eastAsia="en-US" w:bidi="ar-SA"/>
      </w:rPr>
    </w:lvl>
    <w:lvl w:ilvl="8" w:tplc="E1B45E4C">
      <w:numFmt w:val="bullet"/>
      <w:lvlText w:val="•"/>
      <w:lvlJc w:val="left"/>
      <w:pPr>
        <w:ind w:left="7412" w:hanging="215"/>
      </w:pPr>
      <w:rPr>
        <w:rFonts w:hint="default"/>
        <w:lang w:val="pt-PT" w:eastAsia="en-US" w:bidi="ar-SA"/>
      </w:rPr>
    </w:lvl>
  </w:abstractNum>
  <w:abstractNum w:abstractNumId="52" w15:restartNumberingAfterBreak="0">
    <w:nsid w:val="7E1254CE"/>
    <w:multiLevelType w:val="hybridMultilevel"/>
    <w:tmpl w:val="6944BE4C"/>
    <w:lvl w:ilvl="0" w:tplc="F82097A0">
      <w:start w:val="1"/>
      <w:numFmt w:val="decimal"/>
      <w:lvlText w:val="%1"/>
      <w:lvlJc w:val="left"/>
      <w:pPr>
        <w:ind w:left="100" w:hanging="179"/>
      </w:pPr>
      <w:rPr>
        <w:rFonts w:ascii="Calibri" w:eastAsia="Calibri" w:hAnsi="Calibri" w:cs="Calibri" w:hint="default"/>
        <w:w w:val="100"/>
        <w:sz w:val="24"/>
        <w:szCs w:val="24"/>
        <w:lang w:val="pt-PT" w:eastAsia="en-US" w:bidi="ar-SA"/>
      </w:rPr>
    </w:lvl>
    <w:lvl w:ilvl="1" w:tplc="53787B14">
      <w:numFmt w:val="bullet"/>
      <w:lvlText w:val="•"/>
      <w:lvlJc w:val="left"/>
      <w:pPr>
        <w:ind w:left="1014" w:hanging="179"/>
      </w:pPr>
      <w:rPr>
        <w:rFonts w:hint="default"/>
        <w:lang w:val="pt-PT" w:eastAsia="en-US" w:bidi="ar-SA"/>
      </w:rPr>
    </w:lvl>
    <w:lvl w:ilvl="2" w:tplc="0F626558">
      <w:numFmt w:val="bullet"/>
      <w:lvlText w:val="•"/>
      <w:lvlJc w:val="left"/>
      <w:pPr>
        <w:ind w:left="1928" w:hanging="179"/>
      </w:pPr>
      <w:rPr>
        <w:rFonts w:hint="default"/>
        <w:lang w:val="pt-PT" w:eastAsia="en-US" w:bidi="ar-SA"/>
      </w:rPr>
    </w:lvl>
    <w:lvl w:ilvl="3" w:tplc="5078912E">
      <w:numFmt w:val="bullet"/>
      <w:lvlText w:val="•"/>
      <w:lvlJc w:val="left"/>
      <w:pPr>
        <w:ind w:left="2842" w:hanging="179"/>
      </w:pPr>
      <w:rPr>
        <w:rFonts w:hint="default"/>
        <w:lang w:val="pt-PT" w:eastAsia="en-US" w:bidi="ar-SA"/>
      </w:rPr>
    </w:lvl>
    <w:lvl w:ilvl="4" w:tplc="36108532">
      <w:numFmt w:val="bullet"/>
      <w:lvlText w:val="•"/>
      <w:lvlJc w:val="left"/>
      <w:pPr>
        <w:ind w:left="3756" w:hanging="179"/>
      </w:pPr>
      <w:rPr>
        <w:rFonts w:hint="default"/>
        <w:lang w:val="pt-PT" w:eastAsia="en-US" w:bidi="ar-SA"/>
      </w:rPr>
    </w:lvl>
    <w:lvl w:ilvl="5" w:tplc="4C1A13DE">
      <w:numFmt w:val="bullet"/>
      <w:lvlText w:val="•"/>
      <w:lvlJc w:val="left"/>
      <w:pPr>
        <w:ind w:left="4670" w:hanging="179"/>
      </w:pPr>
      <w:rPr>
        <w:rFonts w:hint="default"/>
        <w:lang w:val="pt-PT" w:eastAsia="en-US" w:bidi="ar-SA"/>
      </w:rPr>
    </w:lvl>
    <w:lvl w:ilvl="6" w:tplc="A9968B5C">
      <w:numFmt w:val="bullet"/>
      <w:lvlText w:val="•"/>
      <w:lvlJc w:val="left"/>
      <w:pPr>
        <w:ind w:left="5584" w:hanging="179"/>
      </w:pPr>
      <w:rPr>
        <w:rFonts w:hint="default"/>
        <w:lang w:val="pt-PT" w:eastAsia="en-US" w:bidi="ar-SA"/>
      </w:rPr>
    </w:lvl>
    <w:lvl w:ilvl="7" w:tplc="D98EB562">
      <w:numFmt w:val="bullet"/>
      <w:lvlText w:val="•"/>
      <w:lvlJc w:val="left"/>
      <w:pPr>
        <w:ind w:left="6498" w:hanging="179"/>
      </w:pPr>
      <w:rPr>
        <w:rFonts w:hint="default"/>
        <w:lang w:val="pt-PT" w:eastAsia="en-US" w:bidi="ar-SA"/>
      </w:rPr>
    </w:lvl>
    <w:lvl w:ilvl="8" w:tplc="211457B4">
      <w:numFmt w:val="bullet"/>
      <w:lvlText w:val="•"/>
      <w:lvlJc w:val="left"/>
      <w:pPr>
        <w:ind w:left="7412" w:hanging="179"/>
      </w:pPr>
      <w:rPr>
        <w:rFonts w:hint="default"/>
        <w:lang w:val="pt-PT" w:eastAsia="en-US" w:bidi="ar-SA"/>
      </w:rPr>
    </w:lvl>
  </w:abstractNum>
  <w:num w:numId="1" w16cid:durableId="512456515">
    <w:abstractNumId w:val="50"/>
  </w:num>
  <w:num w:numId="2" w16cid:durableId="1303845582">
    <w:abstractNumId w:val="3"/>
  </w:num>
  <w:num w:numId="3" w16cid:durableId="549264802">
    <w:abstractNumId w:val="37"/>
  </w:num>
  <w:num w:numId="4" w16cid:durableId="1957783868">
    <w:abstractNumId w:val="20"/>
  </w:num>
  <w:num w:numId="5" w16cid:durableId="960499243">
    <w:abstractNumId w:val="43"/>
  </w:num>
  <w:num w:numId="6" w16cid:durableId="531039240">
    <w:abstractNumId w:val="29"/>
  </w:num>
  <w:num w:numId="7" w16cid:durableId="1829401618">
    <w:abstractNumId w:val="49"/>
  </w:num>
  <w:num w:numId="8" w16cid:durableId="1386638039">
    <w:abstractNumId w:val="25"/>
  </w:num>
  <w:num w:numId="9" w16cid:durableId="1294020293">
    <w:abstractNumId w:val="16"/>
  </w:num>
  <w:num w:numId="10" w16cid:durableId="1996302359">
    <w:abstractNumId w:val="44"/>
  </w:num>
  <w:num w:numId="11" w16cid:durableId="423960985">
    <w:abstractNumId w:val="31"/>
  </w:num>
  <w:num w:numId="12" w16cid:durableId="1161501615">
    <w:abstractNumId w:val="4"/>
  </w:num>
  <w:num w:numId="13" w16cid:durableId="1920167576">
    <w:abstractNumId w:val="51"/>
  </w:num>
  <w:num w:numId="14" w16cid:durableId="176579971">
    <w:abstractNumId w:val="7"/>
  </w:num>
  <w:num w:numId="15" w16cid:durableId="1283197108">
    <w:abstractNumId w:val="8"/>
  </w:num>
  <w:num w:numId="16" w16cid:durableId="1911958444">
    <w:abstractNumId w:val="36"/>
  </w:num>
  <w:num w:numId="17" w16cid:durableId="1606882508">
    <w:abstractNumId w:val="21"/>
  </w:num>
  <w:num w:numId="18" w16cid:durableId="947666769">
    <w:abstractNumId w:val="39"/>
  </w:num>
  <w:num w:numId="19" w16cid:durableId="629096357">
    <w:abstractNumId w:val="33"/>
  </w:num>
  <w:num w:numId="20" w16cid:durableId="473909127">
    <w:abstractNumId w:val="41"/>
  </w:num>
  <w:num w:numId="21" w16cid:durableId="24794080">
    <w:abstractNumId w:val="40"/>
  </w:num>
  <w:num w:numId="22" w16cid:durableId="1960725440">
    <w:abstractNumId w:val="9"/>
  </w:num>
  <w:num w:numId="23" w16cid:durableId="940650548">
    <w:abstractNumId w:val="17"/>
  </w:num>
  <w:num w:numId="24" w16cid:durableId="88433033">
    <w:abstractNumId w:val="14"/>
  </w:num>
  <w:num w:numId="25" w16cid:durableId="1924294360">
    <w:abstractNumId w:val="27"/>
  </w:num>
  <w:num w:numId="26" w16cid:durableId="270475502">
    <w:abstractNumId w:val="26"/>
  </w:num>
  <w:num w:numId="27" w16cid:durableId="862404669">
    <w:abstractNumId w:val="13"/>
  </w:num>
  <w:num w:numId="28" w16cid:durableId="246043681">
    <w:abstractNumId w:val="1"/>
  </w:num>
  <w:num w:numId="29" w16cid:durableId="37900826">
    <w:abstractNumId w:val="5"/>
  </w:num>
  <w:num w:numId="30" w16cid:durableId="1602181465">
    <w:abstractNumId w:val="24"/>
  </w:num>
  <w:num w:numId="31" w16cid:durableId="1148353124">
    <w:abstractNumId w:val="35"/>
  </w:num>
  <w:num w:numId="32" w16cid:durableId="226377488">
    <w:abstractNumId w:val="12"/>
  </w:num>
  <w:num w:numId="33" w16cid:durableId="1160002937">
    <w:abstractNumId w:val="42"/>
  </w:num>
  <w:num w:numId="34" w16cid:durableId="993608456">
    <w:abstractNumId w:val="34"/>
  </w:num>
  <w:num w:numId="35" w16cid:durableId="714432915">
    <w:abstractNumId w:val="47"/>
  </w:num>
  <w:num w:numId="36" w16cid:durableId="284235453">
    <w:abstractNumId w:val="11"/>
  </w:num>
  <w:num w:numId="37" w16cid:durableId="1167818536">
    <w:abstractNumId w:val="22"/>
  </w:num>
  <w:num w:numId="38" w16cid:durableId="412122176">
    <w:abstractNumId w:val="45"/>
  </w:num>
  <w:num w:numId="39" w16cid:durableId="1696155384">
    <w:abstractNumId w:val="15"/>
  </w:num>
  <w:num w:numId="40" w16cid:durableId="1855874635">
    <w:abstractNumId w:val="48"/>
  </w:num>
  <w:num w:numId="41" w16cid:durableId="936907896">
    <w:abstractNumId w:val="52"/>
  </w:num>
  <w:num w:numId="42" w16cid:durableId="1754473057">
    <w:abstractNumId w:val="0"/>
  </w:num>
  <w:num w:numId="43" w16cid:durableId="1831020375">
    <w:abstractNumId w:val="23"/>
  </w:num>
  <w:num w:numId="44" w16cid:durableId="106238299">
    <w:abstractNumId w:val="30"/>
  </w:num>
  <w:num w:numId="45" w16cid:durableId="2146510466">
    <w:abstractNumId w:val="10"/>
  </w:num>
  <w:num w:numId="46" w16cid:durableId="2124228599">
    <w:abstractNumId w:val="19"/>
  </w:num>
  <w:num w:numId="47" w16cid:durableId="832722097">
    <w:abstractNumId w:val="18"/>
  </w:num>
  <w:num w:numId="48" w16cid:durableId="1383822629">
    <w:abstractNumId w:val="28"/>
  </w:num>
  <w:num w:numId="49" w16cid:durableId="1768574194">
    <w:abstractNumId w:val="32"/>
  </w:num>
  <w:num w:numId="50" w16cid:durableId="1354577260">
    <w:abstractNumId w:val="6"/>
  </w:num>
  <w:num w:numId="51" w16cid:durableId="1703896391">
    <w:abstractNumId w:val="46"/>
  </w:num>
  <w:num w:numId="52" w16cid:durableId="2065176976">
    <w:abstractNumId w:val="2"/>
  </w:num>
  <w:num w:numId="53" w16cid:durableId="1867019748">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77"/>
    <w:rsid w:val="00020565"/>
    <w:rsid w:val="000E5446"/>
    <w:rsid w:val="00160170"/>
    <w:rsid w:val="001860B0"/>
    <w:rsid w:val="002009FB"/>
    <w:rsid w:val="00234ED6"/>
    <w:rsid w:val="002A486D"/>
    <w:rsid w:val="00377FF7"/>
    <w:rsid w:val="003E7863"/>
    <w:rsid w:val="00442DEA"/>
    <w:rsid w:val="00472DBC"/>
    <w:rsid w:val="004A5E5A"/>
    <w:rsid w:val="00515880"/>
    <w:rsid w:val="00540455"/>
    <w:rsid w:val="005A6D39"/>
    <w:rsid w:val="005F0EEE"/>
    <w:rsid w:val="0061613D"/>
    <w:rsid w:val="00621E89"/>
    <w:rsid w:val="006222AD"/>
    <w:rsid w:val="00762E72"/>
    <w:rsid w:val="00787040"/>
    <w:rsid w:val="00854B9A"/>
    <w:rsid w:val="008B2D05"/>
    <w:rsid w:val="00934AA4"/>
    <w:rsid w:val="009F62F9"/>
    <w:rsid w:val="00B44AAA"/>
    <w:rsid w:val="00BA140C"/>
    <w:rsid w:val="00DF1DE5"/>
    <w:rsid w:val="00DF6977"/>
    <w:rsid w:val="00E25167"/>
    <w:rsid w:val="00EE724A"/>
    <w:rsid w:val="00FA0F4A"/>
    <w:rsid w:val="00FB7B9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B1F67"/>
  <w15:docId w15:val="{D9BBDEF1-4869-4D65-AF14-1970048E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arter"/>
    <w:uiPriority w:val="9"/>
    <w:qFormat/>
    <w:rsid w:val="005A6D39"/>
    <w:pPr>
      <w:spacing w:before="182"/>
      <w:ind w:left="224" w:right="236"/>
      <w:jc w:val="center"/>
      <w:outlineLvl w:val="0"/>
    </w:pPr>
    <w:rPr>
      <w:rFonts w:ascii="Calibri" w:eastAsia="Calibri" w:hAnsi="Calibri" w:cs="Calibri"/>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180"/>
      <w:jc w:val="both"/>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1860B0"/>
    <w:pPr>
      <w:tabs>
        <w:tab w:val="center" w:pos="4252"/>
        <w:tab w:val="right" w:pos="8504"/>
      </w:tabs>
    </w:pPr>
  </w:style>
  <w:style w:type="character" w:customStyle="1" w:styleId="CabealhoCarter">
    <w:name w:val="Cabeçalho Caráter"/>
    <w:basedOn w:val="Tipodeletrapredefinidodopargrafo"/>
    <w:link w:val="Cabealho"/>
    <w:uiPriority w:val="99"/>
    <w:rsid w:val="001860B0"/>
    <w:rPr>
      <w:rFonts w:ascii="Times New Roman" w:eastAsia="Times New Roman" w:hAnsi="Times New Roman" w:cs="Times New Roman"/>
      <w:lang w:val="pt-PT"/>
    </w:rPr>
  </w:style>
  <w:style w:type="paragraph" w:styleId="Rodap">
    <w:name w:val="footer"/>
    <w:basedOn w:val="Normal"/>
    <w:link w:val="RodapCarter"/>
    <w:uiPriority w:val="99"/>
    <w:unhideWhenUsed/>
    <w:rsid w:val="001860B0"/>
    <w:pPr>
      <w:tabs>
        <w:tab w:val="center" w:pos="4252"/>
        <w:tab w:val="right" w:pos="8504"/>
      </w:tabs>
    </w:pPr>
  </w:style>
  <w:style w:type="character" w:customStyle="1" w:styleId="RodapCarter">
    <w:name w:val="Rodapé Caráter"/>
    <w:basedOn w:val="Tipodeletrapredefinidodopargrafo"/>
    <w:link w:val="Rodap"/>
    <w:uiPriority w:val="99"/>
    <w:rsid w:val="001860B0"/>
    <w:rPr>
      <w:rFonts w:ascii="Times New Roman" w:eastAsia="Times New Roman" w:hAnsi="Times New Roman" w:cs="Times New Roman"/>
      <w:lang w:val="pt-PT"/>
    </w:rPr>
  </w:style>
  <w:style w:type="paragraph" w:styleId="Textodebalo">
    <w:name w:val="Balloon Text"/>
    <w:basedOn w:val="Normal"/>
    <w:link w:val="TextodebaloCarter"/>
    <w:uiPriority w:val="99"/>
    <w:semiHidden/>
    <w:unhideWhenUsed/>
    <w:rsid w:val="001860B0"/>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860B0"/>
    <w:rPr>
      <w:rFonts w:ascii="Segoe UI" w:eastAsia="Times New Roman" w:hAnsi="Segoe UI" w:cs="Segoe UI"/>
      <w:sz w:val="18"/>
      <w:szCs w:val="18"/>
      <w:lang w:val="pt-PT"/>
    </w:rPr>
  </w:style>
  <w:style w:type="character" w:customStyle="1" w:styleId="Ttulo1Carter">
    <w:name w:val="Título 1 Caráter"/>
    <w:basedOn w:val="Tipodeletrapredefinidodopargrafo"/>
    <w:link w:val="Ttulo1"/>
    <w:uiPriority w:val="9"/>
    <w:rsid w:val="005A6D39"/>
    <w:rPr>
      <w:rFonts w:ascii="Calibri" w:eastAsia="Calibri" w:hAnsi="Calibri" w:cs="Calibri"/>
      <w:b/>
      <w:bCs/>
      <w:sz w:val="24"/>
      <w:szCs w:val="24"/>
      <w:lang w:val="pt-PT"/>
    </w:rPr>
  </w:style>
  <w:style w:type="paragraph" w:styleId="Ttulo">
    <w:name w:val="Title"/>
    <w:basedOn w:val="Normal"/>
    <w:link w:val="TtuloCarter"/>
    <w:uiPriority w:val="10"/>
    <w:qFormat/>
    <w:rsid w:val="005A6D39"/>
    <w:pPr>
      <w:spacing w:before="82"/>
      <w:ind w:left="224" w:right="233"/>
      <w:jc w:val="center"/>
    </w:pPr>
    <w:rPr>
      <w:rFonts w:ascii="Calibri" w:eastAsia="Calibri" w:hAnsi="Calibri" w:cs="Calibri"/>
      <w:sz w:val="32"/>
      <w:szCs w:val="32"/>
    </w:rPr>
  </w:style>
  <w:style w:type="character" w:customStyle="1" w:styleId="TtuloCarter">
    <w:name w:val="Título Caráter"/>
    <w:basedOn w:val="Tipodeletrapredefinidodopargrafo"/>
    <w:link w:val="Ttulo"/>
    <w:uiPriority w:val="10"/>
    <w:rsid w:val="005A6D39"/>
    <w:rPr>
      <w:rFonts w:ascii="Calibri" w:eastAsia="Calibri" w:hAnsi="Calibri" w:cs="Calibri"/>
      <w:sz w:val="32"/>
      <w:szCs w:val="32"/>
      <w:lang w:val="pt-PT"/>
    </w:rPr>
  </w:style>
  <w:style w:type="character" w:styleId="Hiperligao">
    <w:name w:val="Hyperlink"/>
    <w:basedOn w:val="Tipodeletrapredefinidodopargrafo"/>
    <w:uiPriority w:val="99"/>
    <w:unhideWhenUsed/>
    <w:rsid w:val="004A5E5A"/>
    <w:rPr>
      <w:color w:val="0000FF" w:themeColor="hyperlink"/>
      <w:u w:val="single"/>
    </w:rPr>
  </w:style>
  <w:style w:type="table" w:styleId="TabelacomGrelha">
    <w:name w:val="Table Grid"/>
    <w:basedOn w:val="Tabelanormal"/>
    <w:uiPriority w:val="59"/>
    <w:rsid w:val="00934AA4"/>
    <w:pPr>
      <w:widowControl/>
      <w:autoSpaceDE/>
      <w:autoSpaceDN/>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c.pt/documentacao-ofici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stec.pt/protocol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31F087A47B934C98A7898FEA3F0827" ma:contentTypeVersion="2" ma:contentTypeDescription="Criar um novo documento." ma:contentTypeScope="" ma:versionID="2cbec8c4a71035d8d9d07a21cd0e9faa">
  <xsd:schema xmlns:xsd="http://www.w3.org/2001/XMLSchema" xmlns:xs="http://www.w3.org/2001/XMLSchema" xmlns:p="http://schemas.microsoft.com/office/2006/metadata/properties" xmlns:ns2="314c341d-e716-4dc3-a849-b2bc8d341e00" targetNamespace="http://schemas.microsoft.com/office/2006/metadata/properties" ma:root="true" ma:fieldsID="5826377424b90b25400bc08c1f1fc46c" ns2:_="">
    <xsd:import namespace="314c341d-e716-4dc3-a849-b2bc8d341e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c341d-e716-4dc3-a849-b2bc8d341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20265-C8B1-4180-A03F-12E038D3C2C6}">
  <ds:schemaRefs>
    <ds:schemaRef ds:uri="http://schemas.microsoft.com/sharepoint/v3/contenttype/forms"/>
  </ds:schemaRefs>
</ds:datastoreItem>
</file>

<file path=customXml/itemProps2.xml><?xml version="1.0" encoding="utf-8"?>
<ds:datastoreItem xmlns:ds="http://schemas.openxmlformats.org/officeDocument/2006/customXml" ds:itemID="{B7501795-8F15-4B0D-9B4C-0181796A2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7FDB7B-7143-4C12-8536-8EA0698F7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c341d-e716-4dc3-a849-b2bc8d341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9</Pages>
  <Words>4324</Words>
  <Characters>23350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PedroBrandao</dc:creator>
  <cp:lastModifiedBy>Rosa Branco</cp:lastModifiedBy>
  <cp:revision>13</cp:revision>
  <cp:lastPrinted>2021-06-18T10:54:00Z</cp:lastPrinted>
  <dcterms:created xsi:type="dcterms:W3CDTF">2021-06-18T10:45:00Z</dcterms:created>
  <dcterms:modified xsi:type="dcterms:W3CDTF">2024-01-09T12:54:00Z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2016-10-05T00:00:00Z</vt:filetime>
  </property>
  <property fmtid="{D5CDD505-2E9C-101B-9397-08002B2CF9AE}" pid="3" name="Creator">
    <vt:lpwstr>Microsoft® Word 2016</vt:lpwstr>
  </property>
  <property fmtid="{D5CDD505-2E9C-101B-9397-08002B2CF9AE}" pid="4" name="LastSaved">
    <vt:filetime>2021-02-23T00:00:00Z</vt:filetime>
  </property>
  <property fmtid="{D5CDD505-2E9C-101B-9397-08002B2CF9AE}" pid="5" name="ContentTypeId">
    <vt:lpwstr>0x0101006A31F087A47B934C98A7898FEA3F0827</vt:lpwstr>
  </property>
</Properties>
</file>